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698" w:rsidRPr="00A93CB0" w:rsidRDefault="00DD7698" w:rsidP="00A93CB0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Theme="minorHAnsi" w:hAnsiTheme="minorHAnsi" w:cs="Tahoma"/>
          <w:color w:val="5D5D5D"/>
        </w:rPr>
      </w:pPr>
      <w:r w:rsidRPr="00A93CB0">
        <w:rPr>
          <w:rStyle w:val="Pogrubienie"/>
          <w:rFonts w:asciiTheme="minorHAnsi" w:hAnsiTheme="minorHAnsi" w:cs="Tahoma"/>
          <w:color w:val="5D5D5D"/>
        </w:rPr>
        <w:t>REGULAMIN KONKURSU</w:t>
      </w:r>
      <w:r w:rsidRPr="00A93CB0">
        <w:rPr>
          <w:rFonts w:asciiTheme="minorHAnsi" w:hAnsiTheme="minorHAnsi" w:cs="Tahoma"/>
          <w:color w:val="5D5D5D"/>
        </w:rPr>
        <w:br/>
      </w:r>
      <w:r w:rsidRPr="00A93CB0">
        <w:rPr>
          <w:rStyle w:val="Pogrubienie"/>
          <w:rFonts w:asciiTheme="minorHAnsi" w:hAnsiTheme="minorHAnsi" w:cs="Tahoma"/>
          <w:color w:val="5D5D5D"/>
        </w:rPr>
        <w:t xml:space="preserve">NA HASŁO </w:t>
      </w:r>
      <w:r w:rsidR="001C3174">
        <w:rPr>
          <w:rStyle w:val="Pogrubienie"/>
          <w:rFonts w:asciiTheme="minorHAnsi" w:hAnsiTheme="minorHAnsi" w:cs="Tahoma"/>
          <w:color w:val="5D5D5D"/>
        </w:rPr>
        <w:t xml:space="preserve">KAMPANII </w:t>
      </w:r>
      <w:bookmarkStart w:id="0" w:name="_GoBack"/>
      <w:bookmarkEnd w:id="0"/>
      <w:r w:rsidRPr="00A93CB0">
        <w:rPr>
          <w:rStyle w:val="Pogrubienie"/>
          <w:rFonts w:asciiTheme="minorHAnsi" w:hAnsiTheme="minorHAnsi" w:cs="Tahoma"/>
          <w:color w:val="5D5D5D"/>
        </w:rPr>
        <w:t>1% </w:t>
      </w:r>
      <w:r w:rsidRPr="00A93CB0">
        <w:rPr>
          <w:rFonts w:asciiTheme="minorHAnsi" w:hAnsiTheme="minorHAnsi" w:cs="Tahoma"/>
          <w:color w:val="5D5D5D"/>
        </w:rPr>
        <w:br/>
      </w:r>
    </w:p>
    <w:p w:rsidR="00DD7698" w:rsidRPr="00A93CB0" w:rsidRDefault="00DD7698" w:rsidP="00A93CB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 w:cs="Tahoma"/>
          <w:color w:val="5D5D5D"/>
        </w:rPr>
      </w:pPr>
      <w:r w:rsidRPr="00A93CB0">
        <w:rPr>
          <w:rStyle w:val="Pogrubienie"/>
          <w:rFonts w:asciiTheme="minorHAnsi" w:hAnsiTheme="minorHAnsi" w:cs="Tahoma"/>
          <w:color w:val="5D5D5D"/>
        </w:rPr>
        <w:t>I. Organizator</w:t>
      </w:r>
      <w:r w:rsidRPr="00A93CB0">
        <w:rPr>
          <w:rFonts w:asciiTheme="minorHAnsi" w:hAnsiTheme="minorHAnsi" w:cs="Tahoma"/>
          <w:color w:val="5D5D5D"/>
        </w:rPr>
        <w:br/>
        <w:t>Organizatorem konkursu jest Polskie Stowarzyszenie na Rzecz Osób z Niepełnosprawnością Intelektualną.</w:t>
      </w:r>
    </w:p>
    <w:p w:rsidR="00DD7698" w:rsidRPr="00A93CB0" w:rsidRDefault="00DD7698" w:rsidP="00A93CB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 w:cs="Tahoma"/>
          <w:color w:val="5D5D5D"/>
        </w:rPr>
      </w:pPr>
      <w:r w:rsidRPr="00A93CB0">
        <w:rPr>
          <w:rStyle w:val="Pogrubienie"/>
          <w:rFonts w:asciiTheme="minorHAnsi" w:hAnsiTheme="minorHAnsi" w:cs="Tahoma"/>
          <w:color w:val="5D5D5D"/>
        </w:rPr>
        <w:t>II. Czas trwania konkursu</w:t>
      </w:r>
      <w:r w:rsidRPr="00A93CB0">
        <w:rPr>
          <w:rFonts w:asciiTheme="minorHAnsi" w:hAnsiTheme="minorHAnsi" w:cs="Tahoma"/>
          <w:color w:val="5D5D5D"/>
        </w:rPr>
        <w:br/>
        <w:t>1. Konkurs rozpocznie się dnia 26.10.2017 roku  i będzie trwał do 1</w:t>
      </w:r>
      <w:r w:rsidR="00EE414A">
        <w:rPr>
          <w:rFonts w:asciiTheme="minorHAnsi" w:hAnsiTheme="minorHAnsi" w:cs="Tahoma"/>
          <w:color w:val="5D5D5D"/>
        </w:rPr>
        <w:t>9.11</w:t>
      </w:r>
      <w:r w:rsidR="00A93CB0" w:rsidRPr="00A93CB0">
        <w:rPr>
          <w:rFonts w:asciiTheme="minorHAnsi" w:hAnsiTheme="minorHAnsi" w:cs="Tahoma"/>
          <w:color w:val="5D5D5D"/>
        </w:rPr>
        <w:t>.2017 roku.</w:t>
      </w:r>
      <w:r w:rsidRPr="00A93CB0">
        <w:rPr>
          <w:rFonts w:asciiTheme="minorHAnsi" w:hAnsiTheme="minorHAnsi" w:cs="Tahoma"/>
          <w:color w:val="5D5D5D"/>
        </w:rPr>
        <w:br/>
        <w:t xml:space="preserve">2. Rozstrzygnięcie Konkursu nastąpi w terminie </w:t>
      </w:r>
      <w:r w:rsidR="00EE414A">
        <w:rPr>
          <w:rFonts w:asciiTheme="minorHAnsi" w:hAnsiTheme="minorHAnsi" w:cs="Tahoma"/>
          <w:color w:val="5D5D5D"/>
        </w:rPr>
        <w:t>20.11</w:t>
      </w:r>
      <w:r w:rsidR="00A93CB0" w:rsidRPr="00A93CB0">
        <w:rPr>
          <w:rFonts w:asciiTheme="minorHAnsi" w:hAnsiTheme="minorHAnsi" w:cs="Tahoma"/>
          <w:color w:val="5D5D5D"/>
        </w:rPr>
        <w:t>.2017roku.</w:t>
      </w:r>
    </w:p>
    <w:p w:rsidR="00A93CB0" w:rsidRPr="00A93CB0" w:rsidRDefault="00DD7698" w:rsidP="00A93CB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 w:cs="Tahoma"/>
          <w:color w:val="5D5D5D"/>
        </w:rPr>
      </w:pPr>
      <w:r w:rsidRPr="00A93CB0">
        <w:rPr>
          <w:rStyle w:val="Pogrubienie"/>
          <w:rFonts w:asciiTheme="minorHAnsi" w:hAnsiTheme="minorHAnsi" w:cs="Tahoma"/>
          <w:color w:val="5D5D5D"/>
        </w:rPr>
        <w:t>III. Warunki uczestnictwa</w:t>
      </w:r>
      <w:r w:rsidRPr="00A93CB0">
        <w:rPr>
          <w:rFonts w:asciiTheme="minorHAnsi" w:hAnsiTheme="minorHAnsi" w:cs="Tahoma"/>
          <w:color w:val="5D5D5D"/>
        </w:rPr>
        <w:br/>
        <w:t xml:space="preserve">1. Uczestnikiem Konkursu może być </w:t>
      </w:r>
      <w:r w:rsidR="00A93CB0" w:rsidRPr="00A93CB0">
        <w:rPr>
          <w:rFonts w:asciiTheme="minorHAnsi" w:hAnsiTheme="minorHAnsi" w:cs="Tahoma"/>
          <w:color w:val="5D5D5D"/>
        </w:rPr>
        <w:t>każdy pracownik PSONI Gdańsk, uczes</w:t>
      </w:r>
      <w:r w:rsidR="00A93CB0">
        <w:rPr>
          <w:rFonts w:asciiTheme="minorHAnsi" w:hAnsiTheme="minorHAnsi" w:cs="Tahoma"/>
          <w:color w:val="5D5D5D"/>
        </w:rPr>
        <w:t>tnik każdej              z placówek PSONI,</w:t>
      </w:r>
      <w:r w:rsidR="00A93CB0" w:rsidRPr="00A93CB0">
        <w:rPr>
          <w:rFonts w:asciiTheme="minorHAnsi" w:hAnsiTheme="minorHAnsi" w:cs="Tahoma"/>
          <w:color w:val="5D5D5D"/>
        </w:rPr>
        <w:t xml:space="preserve"> rodzic oraz członek Stowarzyszenia,</w:t>
      </w:r>
    </w:p>
    <w:p w:rsidR="00DD7698" w:rsidRPr="00A93CB0" w:rsidRDefault="00DD7698" w:rsidP="00A93CB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 w:cs="Tahoma"/>
          <w:color w:val="5D5D5D"/>
        </w:rPr>
      </w:pPr>
      <w:r w:rsidRPr="00A93CB0">
        <w:rPr>
          <w:rFonts w:asciiTheme="minorHAnsi" w:hAnsiTheme="minorHAnsi" w:cs="Tahoma"/>
          <w:color w:val="5D5D5D"/>
        </w:rPr>
        <w:t xml:space="preserve">2. Uczestnictwo w Konkursie polega na dostarczeniu do </w:t>
      </w:r>
      <w:r w:rsidR="00A93CB0" w:rsidRPr="00A93CB0">
        <w:rPr>
          <w:rFonts w:asciiTheme="minorHAnsi" w:hAnsiTheme="minorHAnsi" w:cs="Tahoma"/>
          <w:color w:val="5D5D5D"/>
        </w:rPr>
        <w:t xml:space="preserve">pokoju 118 </w:t>
      </w:r>
      <w:r w:rsidRPr="00A93CB0">
        <w:rPr>
          <w:rFonts w:asciiTheme="minorHAnsi" w:hAnsiTheme="minorHAnsi" w:cs="Tahoma"/>
          <w:color w:val="5D5D5D"/>
        </w:rPr>
        <w:t xml:space="preserve"> w przewidzianym terminie oryginalnego tekstu stanowiącego hasło </w:t>
      </w:r>
      <w:r w:rsidR="00A93CB0" w:rsidRPr="00A93CB0">
        <w:rPr>
          <w:rFonts w:asciiTheme="minorHAnsi" w:hAnsiTheme="minorHAnsi" w:cs="Tahoma"/>
          <w:color w:val="5D5D5D"/>
        </w:rPr>
        <w:t>promujące</w:t>
      </w:r>
      <w:r w:rsidR="00EE414A">
        <w:rPr>
          <w:rFonts w:asciiTheme="minorHAnsi" w:hAnsiTheme="minorHAnsi" w:cs="Tahoma"/>
          <w:color w:val="5D5D5D"/>
        </w:rPr>
        <w:t xml:space="preserve"> kampanię</w:t>
      </w:r>
      <w:r w:rsidR="00A93CB0" w:rsidRPr="00A93CB0">
        <w:rPr>
          <w:rFonts w:asciiTheme="minorHAnsi" w:hAnsiTheme="minorHAnsi" w:cs="Tahoma"/>
          <w:color w:val="5D5D5D"/>
        </w:rPr>
        <w:t xml:space="preserve"> 1%</w:t>
      </w:r>
      <w:r w:rsidR="00EE414A">
        <w:rPr>
          <w:rFonts w:asciiTheme="minorHAnsi" w:hAnsiTheme="minorHAnsi" w:cs="Tahoma"/>
          <w:color w:val="5D5D5D"/>
        </w:rPr>
        <w:t xml:space="preserve"> Polskiego Stowarzyszenia na rzecz Osób z Niepełnosprawnością Intelektualną Koło w Gdańsku</w:t>
      </w:r>
      <w:r w:rsidR="00A93CB0" w:rsidRPr="00A93CB0">
        <w:rPr>
          <w:rFonts w:asciiTheme="minorHAnsi" w:hAnsiTheme="minorHAnsi" w:cs="Tahoma"/>
          <w:color w:val="5D5D5D"/>
        </w:rPr>
        <w:t xml:space="preserve"> na </w:t>
      </w:r>
      <w:r w:rsidRPr="00A93CB0">
        <w:rPr>
          <w:rFonts w:asciiTheme="minorHAnsi" w:hAnsiTheme="minorHAnsi" w:cs="Tahoma"/>
          <w:color w:val="5D5D5D"/>
        </w:rPr>
        <w:t xml:space="preserve"> "Formularzu Zgłoszeniowym Konkursu" - </w:t>
      </w:r>
      <w:hyperlink r:id="rId4" w:tgtFrame="_blank" w:history="1">
        <w:r w:rsidRPr="00A93CB0">
          <w:rPr>
            <w:rStyle w:val="Hipercze"/>
            <w:rFonts w:asciiTheme="minorHAnsi" w:hAnsiTheme="minorHAnsi" w:cs="Tahoma"/>
            <w:b/>
            <w:bCs/>
            <w:color w:val="auto"/>
            <w:u w:val="none"/>
          </w:rPr>
          <w:t>załącznik nr 1</w:t>
        </w:r>
      </w:hyperlink>
      <w:r w:rsidRPr="00A93CB0">
        <w:rPr>
          <w:rFonts w:asciiTheme="minorHAnsi" w:hAnsiTheme="minorHAnsi" w:cs="Tahoma"/>
          <w:b/>
          <w:color w:val="5D5D5D"/>
        </w:rPr>
        <w:t>.</w:t>
      </w:r>
      <w:r w:rsidRPr="00A93CB0">
        <w:rPr>
          <w:rFonts w:asciiTheme="minorHAnsi" w:hAnsiTheme="minorHAnsi" w:cs="Tahoma"/>
          <w:color w:val="5D5D5D"/>
        </w:rPr>
        <w:t xml:space="preserve"> Powyższe materiały należy składać w kopercie. </w:t>
      </w:r>
      <w:r w:rsidR="00A93CB0" w:rsidRPr="00A93CB0">
        <w:rPr>
          <w:rFonts w:asciiTheme="minorHAnsi" w:hAnsiTheme="minorHAnsi" w:cs="Tahoma"/>
          <w:color w:val="5D5D5D"/>
        </w:rPr>
        <w:br/>
        <w:t>3</w:t>
      </w:r>
      <w:r w:rsidRPr="00A93CB0">
        <w:rPr>
          <w:rFonts w:asciiTheme="minorHAnsi" w:hAnsiTheme="minorHAnsi" w:cs="Tahoma"/>
          <w:color w:val="5D5D5D"/>
        </w:rPr>
        <w:t>. Uczestnik Konkursu zobowiązany jest do zapoznania się z regulaminem konkursu.</w:t>
      </w:r>
    </w:p>
    <w:p w:rsidR="00DD7698" w:rsidRPr="00A93CB0" w:rsidRDefault="00DD7698" w:rsidP="00A93CB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 w:cs="Tahoma"/>
          <w:color w:val="5D5D5D"/>
        </w:rPr>
      </w:pPr>
      <w:r w:rsidRPr="00A93CB0">
        <w:rPr>
          <w:rStyle w:val="Pogrubienie"/>
          <w:rFonts w:asciiTheme="minorHAnsi" w:hAnsiTheme="minorHAnsi" w:cs="Tahoma"/>
          <w:color w:val="5D5D5D"/>
        </w:rPr>
        <w:t>IV. Zasady konkursu</w:t>
      </w:r>
      <w:r w:rsidRPr="00A93CB0">
        <w:rPr>
          <w:rFonts w:asciiTheme="minorHAnsi" w:hAnsiTheme="minorHAnsi" w:cs="Tahoma"/>
          <w:color w:val="5D5D5D"/>
        </w:rPr>
        <w:br/>
        <w:t>1. Do Konkursu mogą być zgłaszane tylko hasła wymyślone i napisane osobiście przez uczestnika</w:t>
      </w:r>
      <w:r w:rsidRPr="00A93CB0">
        <w:rPr>
          <w:rFonts w:asciiTheme="minorHAnsi" w:hAnsiTheme="minorHAnsi" w:cs="Tahoma"/>
          <w:color w:val="5D5D5D"/>
        </w:rPr>
        <w:br/>
        <w:t>2. Każdy uczestnik ma prawo zgłosić 2 hasła</w:t>
      </w:r>
    </w:p>
    <w:p w:rsidR="00DD7698" w:rsidRPr="00A93CB0" w:rsidRDefault="00DD7698" w:rsidP="00A93CB0">
      <w:pPr>
        <w:pStyle w:val="NormalnyWeb"/>
        <w:shd w:val="clear" w:color="auto" w:fill="FFFFFF"/>
        <w:spacing w:before="75" w:beforeAutospacing="0" w:after="75" w:afterAutospacing="0"/>
        <w:rPr>
          <w:rFonts w:asciiTheme="minorHAnsi" w:hAnsiTheme="minorHAnsi" w:cs="Tahoma"/>
          <w:color w:val="5D5D5D"/>
        </w:rPr>
      </w:pPr>
      <w:r w:rsidRPr="00A93CB0">
        <w:rPr>
          <w:rStyle w:val="Pogrubienie"/>
          <w:rFonts w:asciiTheme="minorHAnsi" w:hAnsiTheme="minorHAnsi" w:cs="Tahoma"/>
          <w:color w:val="5D5D5D"/>
        </w:rPr>
        <w:t>V. Rozstrzygnięcie Konkursu i Nagroda</w:t>
      </w:r>
      <w:r w:rsidRPr="00A93CB0">
        <w:rPr>
          <w:rFonts w:asciiTheme="minorHAnsi" w:hAnsiTheme="minorHAnsi" w:cs="Tahoma"/>
          <w:color w:val="5D5D5D"/>
        </w:rPr>
        <w:br/>
        <w:t>1. Hasła rekla</w:t>
      </w:r>
      <w:r w:rsidR="00EE414A">
        <w:rPr>
          <w:rFonts w:asciiTheme="minorHAnsi" w:hAnsiTheme="minorHAnsi" w:cs="Tahoma"/>
          <w:color w:val="5D5D5D"/>
        </w:rPr>
        <w:t>mowe będą oceniane przez Zespół ds. Kampanii 1 %</w:t>
      </w:r>
      <w:r w:rsidRPr="00A93CB0">
        <w:rPr>
          <w:rFonts w:asciiTheme="minorHAnsi" w:hAnsiTheme="minorHAnsi" w:cs="Tahoma"/>
          <w:color w:val="5D5D5D"/>
        </w:rPr>
        <w:t xml:space="preserve"> </w:t>
      </w:r>
      <w:r w:rsidR="00A93CB0" w:rsidRPr="00A93CB0">
        <w:rPr>
          <w:rFonts w:asciiTheme="minorHAnsi" w:hAnsiTheme="minorHAnsi" w:cs="Tahoma"/>
          <w:color w:val="5D5D5D"/>
        </w:rPr>
        <w:t xml:space="preserve"> w PSONI Gdańsk.</w:t>
      </w:r>
      <w:r w:rsidRPr="00A93CB0">
        <w:rPr>
          <w:rFonts w:asciiTheme="minorHAnsi" w:hAnsiTheme="minorHAnsi" w:cs="Tahoma"/>
          <w:color w:val="5D5D5D"/>
        </w:rPr>
        <w:br/>
        <w:t>2. Komisja oceni prace biorąc pod uwagę oryginalność, wywoływanie pozytywnych skojarzeń, łatwość rozpoznania i zapamiętania.</w:t>
      </w:r>
      <w:r w:rsidRPr="00A93CB0">
        <w:rPr>
          <w:rFonts w:asciiTheme="minorHAnsi" w:hAnsiTheme="minorHAnsi" w:cs="Tahoma"/>
          <w:color w:val="5D5D5D"/>
        </w:rPr>
        <w:br/>
        <w:t>3. Organizator zastrzega sobie prawo do nierozstrzygnięcia Konkursu w przypadku niespełnienia kryteriów</w:t>
      </w:r>
      <w:r w:rsidR="00A93CB0">
        <w:rPr>
          <w:rFonts w:asciiTheme="minorHAnsi" w:hAnsiTheme="minorHAnsi" w:cs="Tahoma"/>
          <w:color w:val="5D5D5D"/>
        </w:rPr>
        <w:t>.</w:t>
      </w:r>
      <w:r w:rsidRPr="00A93CB0">
        <w:rPr>
          <w:rFonts w:asciiTheme="minorHAnsi" w:hAnsiTheme="minorHAnsi" w:cs="Tahoma"/>
          <w:color w:val="5D5D5D"/>
        </w:rPr>
        <w:br/>
        <w:t xml:space="preserve">4. Autor zwycięskiego hasła otrzyma nagrodę w </w:t>
      </w:r>
      <w:r w:rsidR="00A93CB0" w:rsidRPr="00A93CB0">
        <w:rPr>
          <w:rFonts w:asciiTheme="minorHAnsi" w:hAnsiTheme="minorHAnsi" w:cs="Tahoma"/>
          <w:color w:val="5D5D5D"/>
        </w:rPr>
        <w:t>postaci vouchera do restauracji dla dwóch osób</w:t>
      </w:r>
      <w:r w:rsidR="00A93CB0">
        <w:rPr>
          <w:rFonts w:asciiTheme="minorHAnsi" w:hAnsiTheme="minorHAnsi" w:cs="Tahoma"/>
          <w:color w:val="5D5D5D"/>
        </w:rPr>
        <w:t>.</w:t>
      </w:r>
      <w:r w:rsidRPr="00A93CB0">
        <w:rPr>
          <w:rFonts w:asciiTheme="minorHAnsi" w:hAnsiTheme="minorHAnsi" w:cs="Tahoma"/>
          <w:color w:val="5D5D5D"/>
        </w:rPr>
        <w:br/>
        <w:t xml:space="preserve">5. Rozstrzygnięcie konkursu na stronie internetowej </w:t>
      </w:r>
      <w:hyperlink r:id="rId5" w:history="1">
        <w:r w:rsidR="00EE414A" w:rsidRPr="00036F48">
          <w:rPr>
            <w:rStyle w:val="Hipercze"/>
            <w:rFonts w:asciiTheme="minorHAnsi" w:hAnsiTheme="minorHAnsi" w:cs="Tahoma"/>
          </w:rPr>
          <w:t>www.psoni.gda.pl</w:t>
        </w:r>
      </w:hyperlink>
      <w:r w:rsidR="00EE414A">
        <w:rPr>
          <w:rFonts w:asciiTheme="minorHAnsi" w:hAnsiTheme="minorHAnsi" w:cs="Tahoma"/>
          <w:color w:val="5D5D5D"/>
        </w:rPr>
        <w:t xml:space="preserve"> i na profilu </w:t>
      </w:r>
      <w:proofErr w:type="spellStart"/>
      <w:r w:rsidR="00EE414A">
        <w:rPr>
          <w:rFonts w:asciiTheme="minorHAnsi" w:hAnsiTheme="minorHAnsi" w:cs="Tahoma"/>
          <w:color w:val="5D5D5D"/>
        </w:rPr>
        <w:t>Fb</w:t>
      </w:r>
      <w:proofErr w:type="spellEnd"/>
      <w:r w:rsidR="00EE414A">
        <w:rPr>
          <w:rFonts w:asciiTheme="minorHAnsi" w:hAnsiTheme="minorHAnsi" w:cs="Tahoma"/>
          <w:color w:val="5D5D5D"/>
        </w:rPr>
        <w:t xml:space="preserve"> </w:t>
      </w:r>
      <w:r w:rsidR="00EE414A" w:rsidRPr="00EE414A">
        <w:rPr>
          <w:rFonts w:asciiTheme="minorHAnsi" w:hAnsiTheme="minorHAnsi" w:cs="Tahoma"/>
          <w:color w:val="5D5D5D"/>
        </w:rPr>
        <w:t>https://www.facebook.com/PSONI.gda/</w:t>
      </w:r>
    </w:p>
    <w:p w:rsidR="0083625D" w:rsidRPr="00A93CB0" w:rsidRDefault="0083625D" w:rsidP="00A93CB0">
      <w:pPr>
        <w:rPr>
          <w:sz w:val="24"/>
          <w:szCs w:val="24"/>
        </w:rPr>
      </w:pPr>
    </w:p>
    <w:sectPr w:rsidR="0083625D" w:rsidRPr="00A93CB0" w:rsidSect="0083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98"/>
    <w:rsid w:val="001C3174"/>
    <w:rsid w:val="00387923"/>
    <w:rsid w:val="0083625D"/>
    <w:rsid w:val="00A93CB0"/>
    <w:rsid w:val="00DD7698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F5FE"/>
  <w15:docId w15:val="{996636D5-0C0C-4A85-99DD-B111328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6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769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1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oni.gda.pl" TargetMode="External"/><Relationship Id="rId4" Type="http://schemas.openxmlformats.org/officeDocument/2006/relationships/hyperlink" Target="http://iv-lo.tarnow.pl/liceum2/images/za%C5%82%C4%85cznik_nr_1_1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a.jedrzejewska</dc:creator>
  <cp:lastModifiedBy>Katarzyna Świeczkowska</cp:lastModifiedBy>
  <cp:revision>4</cp:revision>
  <dcterms:created xsi:type="dcterms:W3CDTF">2017-10-24T15:31:00Z</dcterms:created>
  <dcterms:modified xsi:type="dcterms:W3CDTF">2017-10-24T15:35:00Z</dcterms:modified>
</cp:coreProperties>
</file>