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7" w:rsidRDefault="00CF3791" w:rsidP="00CF3791">
      <w:pPr>
        <w:jc w:val="center"/>
      </w:pPr>
      <w:r>
        <w:t>HARMONOGRAM REALIZACJI DZIAŁAŃ</w:t>
      </w:r>
    </w:p>
    <w:tbl>
      <w:tblPr>
        <w:tblStyle w:val="Tabela-Siatka"/>
        <w:tblW w:w="0" w:type="auto"/>
        <w:tblLook w:val="04A0"/>
      </w:tblPr>
      <w:tblGrid>
        <w:gridCol w:w="2383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90"/>
        <w:gridCol w:w="490"/>
        <w:gridCol w:w="490"/>
        <w:gridCol w:w="453"/>
        <w:gridCol w:w="453"/>
        <w:gridCol w:w="454"/>
      </w:tblGrid>
      <w:tr w:rsidR="001F1C07" w:rsidRPr="001F1C07" w:rsidTr="00CF3791">
        <w:tc>
          <w:tcPr>
            <w:tcW w:w="2383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Rok</w:t>
            </w:r>
          </w:p>
        </w:tc>
        <w:tc>
          <w:tcPr>
            <w:tcW w:w="5545" w:type="dxa"/>
            <w:gridSpan w:val="12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2018</w:t>
            </w:r>
          </w:p>
        </w:tc>
        <w:tc>
          <w:tcPr>
            <w:tcW w:w="1360" w:type="dxa"/>
            <w:gridSpan w:val="3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2019</w:t>
            </w:r>
          </w:p>
        </w:tc>
      </w:tr>
      <w:tr w:rsidR="00CF3791" w:rsidRPr="001F1C07" w:rsidTr="00CF3791">
        <w:tc>
          <w:tcPr>
            <w:tcW w:w="2383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Miesiąc</w:t>
            </w:r>
          </w:p>
        </w:tc>
        <w:tc>
          <w:tcPr>
            <w:tcW w:w="452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</w:t>
            </w:r>
          </w:p>
        </w:tc>
        <w:tc>
          <w:tcPr>
            <w:tcW w:w="452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3</w:t>
            </w:r>
          </w:p>
        </w:tc>
        <w:tc>
          <w:tcPr>
            <w:tcW w:w="453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4</w:t>
            </w:r>
          </w:p>
        </w:tc>
        <w:tc>
          <w:tcPr>
            <w:tcW w:w="453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5</w:t>
            </w:r>
          </w:p>
        </w:tc>
        <w:tc>
          <w:tcPr>
            <w:tcW w:w="453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6</w:t>
            </w:r>
          </w:p>
        </w:tc>
        <w:tc>
          <w:tcPr>
            <w:tcW w:w="453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7</w:t>
            </w:r>
          </w:p>
        </w:tc>
        <w:tc>
          <w:tcPr>
            <w:tcW w:w="453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8</w:t>
            </w:r>
          </w:p>
        </w:tc>
        <w:tc>
          <w:tcPr>
            <w:tcW w:w="453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9</w:t>
            </w:r>
          </w:p>
        </w:tc>
        <w:tc>
          <w:tcPr>
            <w:tcW w:w="490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10</w:t>
            </w:r>
          </w:p>
        </w:tc>
        <w:tc>
          <w:tcPr>
            <w:tcW w:w="490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11</w:t>
            </w:r>
          </w:p>
        </w:tc>
        <w:tc>
          <w:tcPr>
            <w:tcW w:w="490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</w:tcPr>
          <w:p w:rsidR="001F1C07" w:rsidRPr="001F1C07" w:rsidRDefault="001F1C07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3</w:t>
            </w:r>
          </w:p>
        </w:tc>
      </w:tr>
      <w:tr w:rsidR="00CF3791" w:rsidRPr="001F1C07" w:rsidTr="00CF3791">
        <w:tc>
          <w:tcPr>
            <w:tcW w:w="2383" w:type="dxa"/>
          </w:tcPr>
          <w:p w:rsidR="001F1C07" w:rsidRPr="001F1C07" w:rsidRDefault="001F1C07">
            <w:pPr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Rekrutacja uczestników i wstępna diagnoza poziomu funkcjonowania</w:t>
            </w:r>
          </w:p>
        </w:tc>
        <w:tc>
          <w:tcPr>
            <w:tcW w:w="452" w:type="dxa"/>
          </w:tcPr>
          <w:p w:rsidR="001F1C07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2" w:type="dxa"/>
          </w:tcPr>
          <w:p w:rsidR="001F1C07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F1C07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F1C07" w:rsidRPr="001F1C07" w:rsidRDefault="001F1C07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1F1C07" w:rsidRPr="001F1C07" w:rsidRDefault="001F1C07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1F1C07" w:rsidRPr="001F1C07" w:rsidRDefault="001F1C07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1F1C07" w:rsidRPr="001F1C07" w:rsidRDefault="001F1C07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1F1C07" w:rsidRPr="001F1C07" w:rsidRDefault="001F1C07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1F1C07" w:rsidRPr="001F1C07" w:rsidRDefault="001F1C07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1F1C07" w:rsidRPr="001F1C07" w:rsidRDefault="001F1C07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1F1C07" w:rsidRPr="001F1C07" w:rsidRDefault="001F1C07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1F1C07" w:rsidRPr="001F1C07" w:rsidRDefault="001F1C07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1F1C07" w:rsidRPr="001F1C07" w:rsidRDefault="001F1C07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1F1C07" w:rsidRPr="001F1C07" w:rsidRDefault="001F1C07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1F1C07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F3791" w:rsidRPr="001F1C07" w:rsidTr="00CF3791">
        <w:tc>
          <w:tcPr>
            <w:tcW w:w="2383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Diagnoza pogłębiona, tworzenie/weryfikacja/ewaluacja IPD</w:t>
            </w:r>
          </w:p>
        </w:tc>
        <w:tc>
          <w:tcPr>
            <w:tcW w:w="452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</w:tr>
      <w:tr w:rsidR="00CF3791" w:rsidRPr="001F1C07" w:rsidTr="00CF3791">
        <w:tc>
          <w:tcPr>
            <w:tcW w:w="2383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Terapia SI</w:t>
            </w:r>
          </w:p>
        </w:tc>
        <w:tc>
          <w:tcPr>
            <w:tcW w:w="452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F3791" w:rsidRDefault="00CF3791">
            <w:r w:rsidRPr="009A2361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CF3791" w:rsidRDefault="00CF3791">
            <w:r w:rsidRPr="00134334">
              <w:rPr>
                <w:sz w:val="16"/>
                <w:szCs w:val="16"/>
              </w:rPr>
              <w:t>X</w:t>
            </w:r>
          </w:p>
        </w:tc>
      </w:tr>
      <w:tr w:rsidR="00CF3791" w:rsidRPr="001F1C07" w:rsidTr="00CF3791">
        <w:tc>
          <w:tcPr>
            <w:tcW w:w="2383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Terapia mowy i nauka alternatywnych metod komunikowania się ACC</w:t>
            </w:r>
          </w:p>
        </w:tc>
        <w:tc>
          <w:tcPr>
            <w:tcW w:w="452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F3791" w:rsidRDefault="00CF3791">
            <w:r w:rsidRPr="009A2361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CF3791" w:rsidRDefault="00CF3791">
            <w:r w:rsidRPr="002C4053">
              <w:rPr>
                <w:sz w:val="16"/>
                <w:szCs w:val="16"/>
              </w:rPr>
              <w:t>X</w:t>
            </w:r>
          </w:p>
        </w:tc>
      </w:tr>
      <w:tr w:rsidR="00CF3791" w:rsidRPr="001F1C07" w:rsidTr="00CF3791">
        <w:tc>
          <w:tcPr>
            <w:tcW w:w="2383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psychologiczne i psychoedukacja dla rodziców/opiekunów</w:t>
            </w:r>
          </w:p>
        </w:tc>
        <w:tc>
          <w:tcPr>
            <w:tcW w:w="452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F3791" w:rsidRDefault="00CF3791">
            <w:r w:rsidRPr="009A2361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</w:tr>
      <w:tr w:rsidR="00CF3791" w:rsidRPr="001F1C07" w:rsidTr="00CF3791">
        <w:tc>
          <w:tcPr>
            <w:tcW w:w="2383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Terapia dietetyczna/żywieniowa</w:t>
            </w:r>
          </w:p>
        </w:tc>
        <w:tc>
          <w:tcPr>
            <w:tcW w:w="452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F3791" w:rsidRDefault="00CF3791">
            <w:r w:rsidRPr="009A2361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CF3791" w:rsidRDefault="00CF3791">
            <w:r w:rsidRPr="00B42457">
              <w:rPr>
                <w:sz w:val="16"/>
                <w:szCs w:val="16"/>
              </w:rPr>
              <w:t>X</w:t>
            </w:r>
          </w:p>
        </w:tc>
      </w:tr>
      <w:tr w:rsidR="00CF3791" w:rsidRPr="001F1C07" w:rsidTr="00CF3791">
        <w:tc>
          <w:tcPr>
            <w:tcW w:w="2383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Terapia małej motoryki/ręki</w:t>
            </w:r>
          </w:p>
        </w:tc>
        <w:tc>
          <w:tcPr>
            <w:tcW w:w="452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F3791" w:rsidRDefault="00CF3791">
            <w:r w:rsidRPr="009A2361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CF3791" w:rsidRDefault="00CF3791">
            <w:r w:rsidRPr="005818F3">
              <w:rPr>
                <w:sz w:val="16"/>
                <w:szCs w:val="16"/>
              </w:rPr>
              <w:t>X</w:t>
            </w:r>
          </w:p>
        </w:tc>
      </w:tr>
      <w:tr w:rsidR="00CF3791" w:rsidRPr="001F1C07" w:rsidTr="00CF3791">
        <w:tc>
          <w:tcPr>
            <w:tcW w:w="2383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Funkcjonalne przygotowanie do czynności życia codziennego wraz z treningiem samodzielności</w:t>
            </w:r>
          </w:p>
        </w:tc>
        <w:tc>
          <w:tcPr>
            <w:tcW w:w="452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F3791" w:rsidRDefault="00CF3791">
            <w:r w:rsidRPr="009A2361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CF3791" w:rsidRDefault="00CF3791">
            <w:r w:rsidRPr="0035749A">
              <w:rPr>
                <w:sz w:val="16"/>
                <w:szCs w:val="16"/>
              </w:rPr>
              <w:t>X</w:t>
            </w:r>
          </w:p>
        </w:tc>
      </w:tr>
      <w:tr w:rsidR="00CF3791" w:rsidRPr="001F1C07" w:rsidTr="00CF3791">
        <w:tc>
          <w:tcPr>
            <w:tcW w:w="2383" w:type="dxa"/>
          </w:tcPr>
          <w:p w:rsidR="00CF3791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Terapia społeczna- drama jako forma terapii</w:t>
            </w:r>
          </w:p>
        </w:tc>
        <w:tc>
          <w:tcPr>
            <w:tcW w:w="452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CF3791" w:rsidRDefault="00CF3791">
            <w:r w:rsidRPr="009A2361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CF3791" w:rsidRDefault="00CF3791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CF3791" w:rsidRDefault="00CF3791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CF3791" w:rsidRPr="001F1C07" w:rsidRDefault="00CF3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1F1C07" w:rsidRDefault="00CF3791">
      <w:pPr>
        <w:rPr>
          <w:sz w:val="16"/>
          <w:szCs w:val="16"/>
        </w:rPr>
      </w:pPr>
      <w:r>
        <w:rPr>
          <w:sz w:val="16"/>
          <w:szCs w:val="16"/>
        </w:rPr>
        <w:t>X – działania mają miejsce w wskazanym miesiącu</w:t>
      </w:r>
    </w:p>
    <w:p w:rsidR="00CF3791" w:rsidRDefault="00CF3791">
      <w:pPr>
        <w:rPr>
          <w:sz w:val="16"/>
          <w:szCs w:val="16"/>
        </w:rPr>
      </w:pPr>
    </w:p>
    <w:p w:rsidR="00CF3791" w:rsidRDefault="00CF3791">
      <w:pPr>
        <w:rPr>
          <w:sz w:val="16"/>
          <w:szCs w:val="16"/>
        </w:rPr>
      </w:pPr>
    </w:p>
    <w:p w:rsidR="004A36D8" w:rsidRPr="004A36D8" w:rsidRDefault="00CF3791">
      <w:pPr>
        <w:rPr>
          <w:rFonts w:ascii="Times New Roman" w:hAnsi="Times New Roman" w:cs="Times New Roman"/>
        </w:rPr>
      </w:pPr>
      <w:r w:rsidRPr="004A36D8">
        <w:rPr>
          <w:rFonts w:ascii="Times New Roman" w:hAnsi="Times New Roman" w:cs="Times New Roman"/>
        </w:rPr>
        <w:t>Rekrutacja realizowana będzie w sposób następujący:</w:t>
      </w:r>
    </w:p>
    <w:p w:rsidR="004A36D8" w:rsidRPr="004A36D8" w:rsidRDefault="00CF3791">
      <w:pPr>
        <w:rPr>
          <w:rFonts w:ascii="Times New Roman" w:hAnsi="Times New Roman" w:cs="Times New Roman"/>
        </w:rPr>
      </w:pPr>
      <w:r w:rsidRPr="004A36D8">
        <w:rPr>
          <w:rFonts w:ascii="Times New Roman" w:hAnsi="Times New Roman" w:cs="Times New Roman"/>
        </w:rPr>
        <w:t xml:space="preserve"> Zasady rekrutacji i kwalifikacji uczestników projektu</w:t>
      </w:r>
    </w:p>
    <w:p w:rsidR="004A36D8" w:rsidRPr="004A36D8" w:rsidRDefault="00CF3791">
      <w:pPr>
        <w:rPr>
          <w:rFonts w:ascii="Times New Roman" w:hAnsi="Times New Roman" w:cs="Times New Roman"/>
        </w:rPr>
      </w:pPr>
      <w:r w:rsidRPr="004A36D8">
        <w:rPr>
          <w:rFonts w:ascii="Times New Roman" w:hAnsi="Times New Roman" w:cs="Times New Roman"/>
        </w:rPr>
        <w:t xml:space="preserve"> 1. Promocja działań projektu: ogłoszenie o naborze do uczestnictwa w projekcie - strona www.psoni.gda.pl, profil https://www.facebook.com/PSONI.gda/ , członkowie Koła PSONI w Gdańsku, osoby zarejestrowane w bazie klientów placówek dla dzieci i młodzieży prowadzonych przez PSONI w Gdańsku, </w:t>
      </w:r>
    </w:p>
    <w:p w:rsidR="004A36D8" w:rsidRPr="004A36D8" w:rsidRDefault="00CF3791">
      <w:pPr>
        <w:rPr>
          <w:rFonts w:ascii="Times New Roman" w:hAnsi="Times New Roman" w:cs="Times New Roman"/>
        </w:rPr>
      </w:pPr>
      <w:r w:rsidRPr="004A36D8">
        <w:rPr>
          <w:rFonts w:ascii="Times New Roman" w:hAnsi="Times New Roman" w:cs="Times New Roman"/>
        </w:rPr>
        <w:t>2. Proces rekrutacji i weryfikacji dokumentów: wniosek rodziców/opiekunów o przystąpienie do projektu, zgoda na przetwarzanie danych osobowych i wykorzystanie wizerunku, deklaracja i regulamin uczestnictwa w projekcie - wniosek składany bezpośrednio do specjalisty ds. wsparcia. Specjalista ds. wsparcia wyznacza termin spotkania kandydata z zespołem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merytorycznym.</w:t>
      </w:r>
    </w:p>
    <w:p w:rsidR="004A36D8" w:rsidRPr="004A36D8" w:rsidRDefault="00CF3791">
      <w:pPr>
        <w:rPr>
          <w:rFonts w:ascii="Times New Roman" w:hAnsi="Times New Roman" w:cs="Times New Roman"/>
        </w:rPr>
      </w:pPr>
      <w:r w:rsidRPr="004A36D8">
        <w:rPr>
          <w:rFonts w:ascii="Times New Roman" w:hAnsi="Times New Roman" w:cs="Times New Roman"/>
        </w:rPr>
        <w:t xml:space="preserve"> 3. Wstępna diagnoza - podczas spotkania ze specjalistą ds. wsparcia przeprowadzona zostanie wstępna diagnoza funkcjonalna kandydata za pomocą opracowanej przez zespół merytoryczny Ankiety Poziomu Umiejętności (APU) zgodnie z klasyfikacją ICF, jak również na podstawie informacji pozyskanych w trakcie wywiadu środowiskowego z rodzicem/opiekunem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 xml:space="preserve">potencjalnego uczestnika </w:t>
      </w:r>
      <w:r w:rsidR="004A36D8" w:rsidRPr="004A36D8">
        <w:rPr>
          <w:rFonts w:ascii="Times New Roman" w:hAnsi="Times New Roman" w:cs="Times New Roman"/>
        </w:rPr>
        <w:t>–</w:t>
      </w:r>
      <w:r w:rsidRPr="004A36D8">
        <w:rPr>
          <w:rFonts w:ascii="Times New Roman" w:hAnsi="Times New Roman" w:cs="Times New Roman"/>
        </w:rPr>
        <w:t xml:space="preserve"> celem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 xml:space="preserve">realizacji wstępnych spotkań diagnostycznych jest rozpoznanie potrzeb oraz możliwości uczestnika korzystania z dostępnej w ramach projektu oferty. </w:t>
      </w:r>
    </w:p>
    <w:p w:rsidR="004A36D8" w:rsidRPr="004A36D8" w:rsidRDefault="004A36D8">
      <w:pPr>
        <w:rPr>
          <w:rFonts w:ascii="Times New Roman" w:hAnsi="Times New Roman" w:cs="Times New Roman"/>
        </w:rPr>
      </w:pPr>
      <w:r w:rsidRPr="004A36D8">
        <w:rPr>
          <w:rFonts w:ascii="Times New Roman" w:hAnsi="Times New Roman" w:cs="Times New Roman"/>
        </w:rPr>
        <w:t xml:space="preserve">4. </w:t>
      </w:r>
      <w:r w:rsidR="00CF3791" w:rsidRPr="004A36D8">
        <w:rPr>
          <w:rFonts w:ascii="Times New Roman" w:hAnsi="Times New Roman" w:cs="Times New Roman"/>
        </w:rPr>
        <w:t>Diagnoza pogłębiona - w ramach działania realizowane będą indywidualne spotkania z poszczególnymi specjalistami w celu zdiagnozowania umiejętności lub kompetencji, których dotyczy cel projektu np. trudności w komunikowaniu się z otoczeniem, trudności w używaniu małej i dużej motoryki do czynności samoobsługowych, słaba koncentracja uwagi, nadpobudliwość, nadmierna ruchliwość uniemożliwiająca koncentrację nad wykonywanym</w:t>
      </w:r>
      <w:r w:rsidRPr="004A36D8">
        <w:rPr>
          <w:rFonts w:ascii="Times New Roman" w:hAnsi="Times New Roman" w:cs="Times New Roman"/>
        </w:rPr>
        <w:t xml:space="preserve"> </w:t>
      </w:r>
      <w:r w:rsidR="00CF3791" w:rsidRPr="004A36D8">
        <w:rPr>
          <w:rFonts w:ascii="Times New Roman" w:hAnsi="Times New Roman" w:cs="Times New Roman"/>
        </w:rPr>
        <w:t xml:space="preserve">zadaniem, sprawność fizycznej w kontekście samodzielnej samoobsługi i inne. Ankieta Poziomu Umiejętności opracowana przez zespół </w:t>
      </w:r>
      <w:r w:rsidR="00CF3791" w:rsidRPr="004A36D8">
        <w:rPr>
          <w:rFonts w:ascii="Times New Roman" w:hAnsi="Times New Roman" w:cs="Times New Roman"/>
        </w:rPr>
        <w:lastRenderedPageBreak/>
        <w:t>merytoryczny obejmować będzie ocenę sprawności i samodzielności w wykonywaniu podstawowych czynności życiowych (APU badaniu podda 15 - 20 kompetencji) oraz pozwoli określić przyczyny braku samodzielności. Szczegółowy opis spodziewanych efektów oraz umiejętności jakie zostaną wyuczone podczas realizacji zajęć w projekcie znajduje się przy poszczególnych formach wsparcia - odpowiedzialny specjalista ds. wsparcia i zespół merytoryczny projektu. Spotkania odbywać się będą na terenie placówki.</w:t>
      </w:r>
    </w:p>
    <w:p w:rsidR="00CF3791" w:rsidRPr="004A36D8" w:rsidRDefault="00CF3791">
      <w:pPr>
        <w:rPr>
          <w:rFonts w:ascii="Times New Roman" w:hAnsi="Times New Roman" w:cs="Times New Roman"/>
          <w:sz w:val="16"/>
          <w:szCs w:val="16"/>
        </w:rPr>
      </w:pPr>
      <w:r w:rsidRPr="004A36D8">
        <w:rPr>
          <w:rFonts w:ascii="Times New Roman" w:hAnsi="Times New Roman" w:cs="Times New Roman"/>
        </w:rPr>
        <w:t xml:space="preserve"> 5. Opracowanie IPD - wyniki ankiety oraz informacje z wywiadu i obserwacji będą podstawą do podjęcia decyzji o przystąpieniu kandydata do uczestnictwa w projekcie oraz opracowania IPD - odpowiedzialny zespół merytoryczny, specjalista ds. wsparcia i koordynator projektu. Istotnym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elementem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procesu rekrutacji jest prowadzenie jej w sposób ciągły/otwarty. Z uwagi na szczególny charakter beneficjenta, którego w wyniku posiadanych niepełnosprawności stan psychofizyczny bywa zróżnicowany, niezbędne jest prowadzenie rekrutacji w sposób ciągły. W wypadku gdy którykolwiek z uczestników w wyniku pogorszenia stanu zdrowia, osiągnięcia celów bądź innych przyczyn, zaprzestanie udziału w realizowanym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wsparciu, do udziału w działaniach zostaną skierowane kolejne osoby z listy rezerwowych kandydatów. Każdy z beneficjentów zadania objęty będzie podstawowym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programem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wsparcia w zakresie nabywania i doskonalenia umiejętności niezbędnych w prowadzeniu/usprawnieniu samodzielnego życia. Uczestnicy projektu będą realizować zadania proponowane w projekcie w zależności od swoich możliwości, kondycji zdrowotnej, osobistych potrzeb. Wszelkie działania rekrutacyjne/działania projektu, dokumentacja projektu będą realizowane/opracowane zgodnie z zachowaniem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 xml:space="preserve">zasady równości szans i płci. Każdy z pracowników projektu zostanie przeszkolony w zakresie stosowania </w:t>
      </w:r>
      <w:proofErr w:type="spellStart"/>
      <w:r w:rsidRPr="004A36D8">
        <w:rPr>
          <w:rFonts w:ascii="Times New Roman" w:hAnsi="Times New Roman" w:cs="Times New Roman"/>
        </w:rPr>
        <w:t>ww</w:t>
      </w:r>
      <w:proofErr w:type="spellEnd"/>
      <w:r w:rsidRPr="004A36D8">
        <w:rPr>
          <w:rFonts w:ascii="Times New Roman" w:hAnsi="Times New Roman" w:cs="Times New Roman"/>
        </w:rPr>
        <w:t xml:space="preserve"> zasad i zobligowany do stosowania ich w codziennej pracy z beneficjentem</w:t>
      </w:r>
      <w:r w:rsidR="004A36D8" w:rsidRPr="004A36D8">
        <w:rPr>
          <w:rFonts w:ascii="Times New Roman" w:hAnsi="Times New Roman" w:cs="Times New Roman"/>
        </w:rPr>
        <w:t xml:space="preserve"> </w:t>
      </w:r>
      <w:r w:rsidRPr="004A36D8">
        <w:rPr>
          <w:rFonts w:ascii="Times New Roman" w:hAnsi="Times New Roman" w:cs="Times New Roman"/>
        </w:rPr>
        <w:t>oraz rodzicami/opiekunami.</w:t>
      </w:r>
    </w:p>
    <w:sectPr w:rsidR="00CF3791" w:rsidRPr="004A36D8" w:rsidSect="0000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F1C07"/>
    <w:rsid w:val="00007FC3"/>
    <w:rsid w:val="001F1C07"/>
    <w:rsid w:val="004A36D8"/>
    <w:rsid w:val="00C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e.truszkowska</dc:creator>
  <cp:lastModifiedBy>e.truszkowska</cp:lastModifiedBy>
  <cp:revision>1</cp:revision>
  <dcterms:created xsi:type="dcterms:W3CDTF">2018-09-19T10:56:00Z</dcterms:created>
  <dcterms:modified xsi:type="dcterms:W3CDTF">2018-09-19T11:23:00Z</dcterms:modified>
</cp:coreProperties>
</file>