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9F" w:rsidRPr="00477145" w:rsidRDefault="007A729F" w:rsidP="00477145">
      <w:pPr>
        <w:spacing w:line="312" w:lineRule="auto"/>
        <w:ind w:left="285" w:firstLine="57"/>
        <w:jc w:val="right"/>
      </w:pPr>
      <w:r w:rsidRPr="00477145">
        <w:t>Gdańsk</w:t>
      </w:r>
      <w:r w:rsidR="00264609">
        <w:t>, dn. 14</w:t>
      </w:r>
      <w:r w:rsidRPr="00477145">
        <w:t>.</w:t>
      </w:r>
      <w:r w:rsidR="00987D91">
        <w:t>02</w:t>
      </w:r>
      <w:r>
        <w:t>.2018</w:t>
      </w:r>
      <w:r w:rsidRPr="00477145">
        <w:t>r.</w:t>
      </w:r>
    </w:p>
    <w:p w:rsidR="007A729F" w:rsidRPr="00477145" w:rsidRDefault="007A729F" w:rsidP="00477145">
      <w:pPr>
        <w:spacing w:line="312" w:lineRule="auto"/>
        <w:jc w:val="both"/>
        <w:rPr>
          <w:b/>
        </w:rPr>
      </w:pPr>
    </w:p>
    <w:p w:rsidR="007A729F" w:rsidRPr="00477145" w:rsidRDefault="007A729F" w:rsidP="00477145">
      <w:pPr>
        <w:spacing w:line="312" w:lineRule="auto"/>
        <w:jc w:val="center"/>
        <w:rPr>
          <w:b/>
        </w:rPr>
      </w:pPr>
      <w:r w:rsidRPr="00477145">
        <w:rPr>
          <w:b/>
        </w:rPr>
        <w:t>Zapytan</w:t>
      </w:r>
      <w:r>
        <w:rPr>
          <w:b/>
        </w:rPr>
        <w:t>ie ofertowe nr 1/PSONI/</w:t>
      </w:r>
      <w:proofErr w:type="spellStart"/>
      <w:r>
        <w:rPr>
          <w:b/>
        </w:rPr>
        <w:t>U-OP</w:t>
      </w:r>
      <w:proofErr w:type="spellEnd"/>
      <w:r>
        <w:rPr>
          <w:b/>
        </w:rPr>
        <w:t>/2018</w:t>
      </w:r>
    </w:p>
    <w:p w:rsidR="007A729F" w:rsidRPr="00477145" w:rsidRDefault="007A729F" w:rsidP="00477145">
      <w:pPr>
        <w:spacing w:line="312" w:lineRule="auto"/>
        <w:jc w:val="center"/>
        <w:rPr>
          <w:b/>
        </w:rPr>
      </w:pPr>
      <w:r w:rsidRPr="00477145">
        <w:rPr>
          <w:b/>
        </w:rPr>
        <w:t>na świadczenie usług asystenta osoby niepełnosprawnej</w:t>
      </w:r>
    </w:p>
    <w:p w:rsidR="007A729F" w:rsidRPr="00477145" w:rsidRDefault="007A729F" w:rsidP="00477145">
      <w:pPr>
        <w:spacing w:line="312" w:lineRule="auto"/>
        <w:rPr>
          <w:b/>
        </w:rPr>
      </w:pPr>
    </w:p>
    <w:p w:rsidR="007A729F" w:rsidRPr="00477145" w:rsidRDefault="007A729F" w:rsidP="00477145">
      <w:pPr>
        <w:spacing w:line="312" w:lineRule="auto"/>
        <w:jc w:val="center"/>
        <w:rPr>
          <w:b/>
          <w:lang w:eastAsia="en-US"/>
        </w:rPr>
      </w:pPr>
      <w:r w:rsidRPr="00477145">
        <w:rPr>
          <w:b/>
        </w:rPr>
        <w:t xml:space="preserve">CPV - </w:t>
      </w:r>
      <w:r w:rsidRPr="00477145">
        <w:rPr>
          <w:b/>
          <w:lang w:eastAsia="en-US"/>
        </w:rPr>
        <w:t>85311200-4 Usługi opieki społecznej dla osób niepełnosprawnych</w:t>
      </w:r>
    </w:p>
    <w:p w:rsidR="007A729F" w:rsidRPr="00477145" w:rsidRDefault="007A729F" w:rsidP="00477145">
      <w:pPr>
        <w:spacing w:line="312" w:lineRule="auto"/>
        <w:jc w:val="center"/>
        <w:rPr>
          <w:b/>
        </w:rPr>
      </w:pPr>
      <w:r w:rsidRPr="00477145">
        <w:rPr>
          <w:b/>
          <w:lang w:eastAsia="en-US"/>
        </w:rPr>
        <w:t>CPV - 85300000-2 Usługi pracy społecznej i podobnej</w:t>
      </w:r>
    </w:p>
    <w:p w:rsidR="007A729F" w:rsidRPr="00477145" w:rsidRDefault="007A729F" w:rsidP="00477145">
      <w:pPr>
        <w:spacing w:line="312" w:lineRule="auto"/>
        <w:jc w:val="both"/>
        <w:rPr>
          <w:b/>
        </w:rPr>
      </w:pPr>
    </w:p>
    <w:p w:rsidR="007A729F" w:rsidRPr="00477145" w:rsidRDefault="007A729F" w:rsidP="00477145">
      <w:pPr>
        <w:spacing w:line="312" w:lineRule="auto"/>
        <w:jc w:val="both"/>
      </w:pPr>
      <w:r w:rsidRPr="00477145">
        <w:rPr>
          <w:b/>
        </w:rPr>
        <w:t xml:space="preserve">Przedmiot usługi: </w:t>
      </w:r>
      <w:r w:rsidRPr="00477145">
        <w:t xml:space="preserve">Świadczenie indywidualnych, weekendowych, specjalistycznych usług wspierająco – aktywizujących dla osób niepełnosprawnych/niesamodzielnych o różnym stopniu i przyczynie niepełnosprawności – mieszkańców Gdańska, w związku z realizacją projektu pt. </w:t>
      </w:r>
      <w:r w:rsidRPr="00477145">
        <w:rPr>
          <w:b/>
        </w:rPr>
        <w:t>„System aktywizacji społeczno – zawodowej w Gdańsku – komponent usług społecznych</w:t>
      </w:r>
      <w:r w:rsidRPr="00477145">
        <w:t xml:space="preserve">” w ramach Regionalnego Programu Operacyjnego Województwa Pomorskiego na lata 2014-2020, Oś  priorytetowa  6.  Integracja,  Działanie  6.2.  Usługi  społeczne, </w:t>
      </w:r>
      <w:proofErr w:type="spellStart"/>
      <w:r w:rsidRPr="00477145">
        <w:t>Poddziałanie</w:t>
      </w:r>
      <w:proofErr w:type="spellEnd"/>
      <w:r w:rsidRPr="00477145">
        <w:t xml:space="preserve">: 6.2.1. Rozwój usług społecznych – mechanizm ZIT.  Nr Umowy: RPPM.06.02.01-22-0006/16. Okres realizacji Projektu: 01.03.2017r. - 30.09.2022 r. </w:t>
      </w:r>
    </w:p>
    <w:p w:rsidR="007A729F" w:rsidRPr="00477145" w:rsidRDefault="007A729F" w:rsidP="00477145">
      <w:pPr>
        <w:spacing w:line="312" w:lineRule="auto"/>
        <w:jc w:val="both"/>
      </w:pPr>
    </w:p>
    <w:p w:rsidR="007A729F" w:rsidRPr="00477145" w:rsidRDefault="007A729F" w:rsidP="00477145">
      <w:pPr>
        <w:spacing w:line="312" w:lineRule="auto"/>
        <w:jc w:val="both"/>
        <w:rPr>
          <w:b/>
        </w:rPr>
      </w:pPr>
      <w:r w:rsidRPr="00477145">
        <w:rPr>
          <w:b/>
        </w:rPr>
        <w:t>I. ZAMAWIAJĄCY</w:t>
      </w:r>
    </w:p>
    <w:p w:rsidR="007A729F" w:rsidRPr="00477145" w:rsidRDefault="007A729F" w:rsidP="00477145">
      <w:pPr>
        <w:spacing w:line="312" w:lineRule="auto"/>
        <w:jc w:val="both"/>
      </w:pPr>
      <w:r w:rsidRPr="00477145">
        <w:t xml:space="preserve">Polskie Stowarzyszenie na Rzecz Osób z Niepełnosprawnością Intelektualną Koło w Gdańsku, </w:t>
      </w:r>
      <w:r w:rsidRPr="00477145">
        <w:br/>
        <w:t xml:space="preserve">ul. Jagiellońska 11, </w:t>
      </w:r>
    </w:p>
    <w:p w:rsidR="007A729F" w:rsidRPr="00477145" w:rsidRDefault="007A729F" w:rsidP="00477145">
      <w:pPr>
        <w:spacing w:line="312" w:lineRule="auto"/>
        <w:jc w:val="both"/>
      </w:pPr>
      <w:r w:rsidRPr="00477145">
        <w:t xml:space="preserve">80-371 Gdańsk, </w:t>
      </w:r>
    </w:p>
    <w:p w:rsidR="007A729F" w:rsidRPr="00477145" w:rsidRDefault="007A729F" w:rsidP="00477145">
      <w:pPr>
        <w:spacing w:line="312" w:lineRule="auto"/>
        <w:jc w:val="both"/>
      </w:pPr>
      <w:r w:rsidRPr="00477145">
        <w:t>tel. (58) 553 02 61</w:t>
      </w:r>
    </w:p>
    <w:p w:rsidR="007A729F" w:rsidRPr="00477145" w:rsidRDefault="007A729F" w:rsidP="00477145">
      <w:pPr>
        <w:spacing w:line="312" w:lineRule="auto"/>
        <w:jc w:val="both"/>
      </w:pPr>
    </w:p>
    <w:p w:rsidR="007A729F" w:rsidRPr="00477145" w:rsidRDefault="007A729F" w:rsidP="00477145">
      <w:pPr>
        <w:spacing w:line="312" w:lineRule="auto"/>
        <w:jc w:val="both"/>
        <w:rPr>
          <w:b/>
        </w:rPr>
      </w:pPr>
      <w:r w:rsidRPr="00477145">
        <w:rPr>
          <w:b/>
        </w:rPr>
        <w:t>II. TRYB UDZIELANIA ZAMÓWIENIA</w:t>
      </w:r>
    </w:p>
    <w:p w:rsidR="007A729F" w:rsidRPr="00477145" w:rsidRDefault="007A729F" w:rsidP="00477145">
      <w:pPr>
        <w:spacing w:line="312" w:lineRule="auto"/>
        <w:jc w:val="both"/>
      </w:pPr>
      <w:r w:rsidRPr="00477145">
        <w:t xml:space="preserve">Postępowanie prowadzone jest zgodnie z Wytycznymi w zakresie </w:t>
      </w:r>
      <w:proofErr w:type="spellStart"/>
      <w:r w:rsidRPr="00477145">
        <w:t>kwalifikowalności</w:t>
      </w:r>
      <w:proofErr w:type="spellEnd"/>
      <w:r w:rsidRPr="00477145">
        <w:t xml:space="preserve"> wydatków w ramach Europejskiego Funduszu Rozwoju Regionalnego, Europejskiego Funduszu Społecznego oraz Funduszu Spójności na lata 2014-2020 oraz Podręcznikiem kwalifikowania wydatków objętych dofinansowaniem w ramach Regionalnego Programu Operacyjnego Województwa Pomorskiego na lata 2014-2020 oraz zgodnie z Wytycznymi udzielania zamówień w ramach Regionalnego Programu Operacyjnego Województwa Pomorskiego na lata 2014-2020, w drodze  upublicznienia zapytania ofertowego poprzez jego </w:t>
      </w:r>
    </w:p>
    <w:p w:rsidR="007A729F" w:rsidRDefault="007A729F" w:rsidP="00477145">
      <w:pPr>
        <w:spacing w:line="312" w:lineRule="auto"/>
        <w:jc w:val="both"/>
      </w:pPr>
      <w:r w:rsidRPr="00477145">
        <w:t xml:space="preserve">umieszczenie w bazie konkurencyjności na stronie internetowej </w:t>
      </w:r>
      <w:hyperlink r:id="rId8" w:history="1">
        <w:r w:rsidRPr="00477145">
          <w:rPr>
            <w:rStyle w:val="Hipercze"/>
          </w:rPr>
          <w:t>https://bazakonkurencyjnosci.funduszeeuropejskie.gov.pl</w:t>
        </w:r>
      </w:hyperlink>
      <w:r w:rsidRPr="00477145">
        <w:t xml:space="preserve"> oraz na stronie internetowej Zamawiającego </w:t>
      </w:r>
      <w:hyperlink r:id="rId9" w:history="1">
        <w:r w:rsidRPr="00477145">
          <w:rPr>
            <w:rStyle w:val="Hipercze"/>
          </w:rPr>
          <w:t>www.psoni.gda.pl</w:t>
        </w:r>
      </w:hyperlink>
      <w:r w:rsidRPr="00477145">
        <w:t xml:space="preserve"> </w:t>
      </w:r>
    </w:p>
    <w:p w:rsidR="007A729F" w:rsidRDefault="007A729F" w:rsidP="00477145">
      <w:pPr>
        <w:spacing w:line="312" w:lineRule="auto"/>
        <w:jc w:val="both"/>
      </w:pPr>
    </w:p>
    <w:p w:rsidR="007A729F" w:rsidRPr="00477145" w:rsidRDefault="007A729F" w:rsidP="00477145">
      <w:pPr>
        <w:spacing w:line="312" w:lineRule="auto"/>
        <w:jc w:val="both"/>
      </w:pPr>
    </w:p>
    <w:p w:rsidR="007A729F" w:rsidRPr="00477145" w:rsidRDefault="007A729F" w:rsidP="00477145">
      <w:pPr>
        <w:spacing w:line="312" w:lineRule="auto"/>
        <w:jc w:val="both"/>
        <w:rPr>
          <w:b/>
        </w:rPr>
      </w:pPr>
    </w:p>
    <w:p w:rsidR="007A729F" w:rsidRPr="00477145" w:rsidRDefault="007A729F" w:rsidP="00477145">
      <w:pPr>
        <w:spacing w:line="312" w:lineRule="auto"/>
        <w:jc w:val="both"/>
        <w:rPr>
          <w:b/>
        </w:rPr>
      </w:pPr>
      <w:r w:rsidRPr="00477145">
        <w:rPr>
          <w:b/>
        </w:rPr>
        <w:lastRenderedPageBreak/>
        <w:t>III. TERMIN REALIZACJI  ZAMÓWIENIA</w:t>
      </w:r>
    </w:p>
    <w:p w:rsidR="007A729F" w:rsidRPr="00477145" w:rsidRDefault="007A729F" w:rsidP="00477145">
      <w:pPr>
        <w:spacing w:line="312" w:lineRule="auto"/>
        <w:jc w:val="both"/>
        <w:rPr>
          <w:b/>
        </w:rPr>
      </w:pPr>
      <w:r w:rsidRPr="00477145">
        <w:t xml:space="preserve">Termin realizacji przedmiotu zamówienia: </w:t>
      </w:r>
      <w:r>
        <w:rPr>
          <w:b/>
        </w:rPr>
        <w:t>II</w:t>
      </w:r>
      <w:r w:rsidR="00193EE1">
        <w:rPr>
          <w:b/>
        </w:rPr>
        <w:t>I</w:t>
      </w:r>
      <w:r>
        <w:rPr>
          <w:b/>
        </w:rPr>
        <w:t xml:space="preserve"> 2018</w:t>
      </w:r>
      <w:r w:rsidRPr="00477145">
        <w:rPr>
          <w:b/>
        </w:rPr>
        <w:t xml:space="preserve"> –XII 20</w:t>
      </w:r>
      <w:r>
        <w:rPr>
          <w:b/>
        </w:rPr>
        <w:t>18</w:t>
      </w:r>
      <w:r w:rsidRPr="00477145">
        <w:rPr>
          <w:b/>
        </w:rPr>
        <w:t>.</w:t>
      </w:r>
      <w:r w:rsidRPr="00477145">
        <w:t xml:space="preserve"> Zamawiający zastrzega jednak, iż termin rozpoczęcia świadczenia usług może się przesunąć z przyczyn natury organizacyjnej, co jest związane z prowadzeniem postępowania. </w:t>
      </w:r>
    </w:p>
    <w:p w:rsidR="007A729F" w:rsidRPr="00477145" w:rsidRDefault="007A729F" w:rsidP="00477145">
      <w:pPr>
        <w:spacing w:line="312" w:lineRule="auto"/>
        <w:jc w:val="both"/>
        <w:rPr>
          <w:b/>
        </w:rPr>
      </w:pPr>
    </w:p>
    <w:p w:rsidR="007A729F" w:rsidRPr="00477145" w:rsidRDefault="007A729F" w:rsidP="00477145">
      <w:pPr>
        <w:spacing w:line="312" w:lineRule="auto"/>
        <w:jc w:val="both"/>
        <w:rPr>
          <w:b/>
        </w:rPr>
      </w:pPr>
      <w:r w:rsidRPr="00477145">
        <w:rPr>
          <w:b/>
        </w:rPr>
        <w:t>IV. MIEJSCE REALZIACJI ZAMÓWIENIA</w:t>
      </w:r>
    </w:p>
    <w:p w:rsidR="007A729F" w:rsidRPr="00477145" w:rsidRDefault="007A729F" w:rsidP="00477145">
      <w:pPr>
        <w:spacing w:line="312" w:lineRule="auto"/>
        <w:jc w:val="both"/>
      </w:pPr>
      <w:r w:rsidRPr="00477145">
        <w:t xml:space="preserve">Miejsce realizacji usługi: </w:t>
      </w:r>
      <w:r w:rsidRPr="00477145">
        <w:rPr>
          <w:b/>
        </w:rPr>
        <w:t xml:space="preserve">Zespół Mieszkań </w:t>
      </w:r>
      <w:r>
        <w:rPr>
          <w:b/>
        </w:rPr>
        <w:t>ze Wsparciem</w:t>
      </w:r>
      <w:r w:rsidRPr="00477145">
        <w:rPr>
          <w:b/>
        </w:rPr>
        <w:t xml:space="preserve"> (ZMW) „Nasz Dom”, </w:t>
      </w:r>
      <w:r w:rsidRPr="00477145">
        <w:rPr>
          <w:b/>
        </w:rPr>
        <w:br/>
        <w:t xml:space="preserve">ul. Stanisława Dąbka 6, 80-180 Gdańsk. </w:t>
      </w:r>
    </w:p>
    <w:p w:rsidR="007A729F" w:rsidRPr="00477145" w:rsidRDefault="007A729F" w:rsidP="00477145">
      <w:pPr>
        <w:spacing w:line="312" w:lineRule="auto"/>
        <w:jc w:val="both"/>
        <w:rPr>
          <w:b/>
        </w:rPr>
      </w:pPr>
    </w:p>
    <w:p w:rsidR="007A729F" w:rsidRPr="00477145" w:rsidRDefault="007A729F" w:rsidP="00477145">
      <w:pPr>
        <w:spacing w:line="312" w:lineRule="auto"/>
        <w:jc w:val="both"/>
        <w:rPr>
          <w:b/>
        </w:rPr>
      </w:pPr>
      <w:r w:rsidRPr="00477145">
        <w:rPr>
          <w:b/>
        </w:rPr>
        <w:t>V. OPIS PRZEDMIOTU ZAMÓWIENIA</w:t>
      </w:r>
    </w:p>
    <w:p w:rsidR="007A729F" w:rsidRPr="00477145" w:rsidRDefault="007A729F" w:rsidP="00477145">
      <w:pPr>
        <w:spacing w:line="312" w:lineRule="auto"/>
        <w:jc w:val="both"/>
      </w:pPr>
      <w:r w:rsidRPr="00477145">
        <w:t>1. Przedmiotem niniejszego zamówienia jest</w:t>
      </w:r>
      <w:r>
        <w:t xml:space="preserve"> </w:t>
      </w:r>
      <w:r w:rsidRPr="004B3433">
        <w:t xml:space="preserve">dokonanie wyboru 5 Wykonawców </w:t>
      </w:r>
      <w:r w:rsidRPr="004B3433">
        <w:rPr>
          <w:u w:val="single"/>
        </w:rPr>
        <w:t>(utworzenie bazy Wykonawców)</w:t>
      </w:r>
      <w:r w:rsidRPr="004B3433">
        <w:t xml:space="preserve"> świadczących indywidualne, weekendowe, specjalistyczne usługi wspierająco – aktywizujące d</w:t>
      </w:r>
      <w:r w:rsidRPr="00477145">
        <w:t>la osób niepełnosprawnych o różnym stopniu i przyczynie niepełnosprawności</w:t>
      </w:r>
      <w:r>
        <w:t xml:space="preserve"> (np. osoby ze sprzężoną niepełnosprawnością, osoby z problemami społecznymi, osoby wymagające opieki i wsparcia w czynnościach pielęgnacyjnych/higienicznych, osoby niesamodzielne/nieporuszające się samodzielnie, osoby z problemami psychicznymi w tym również zachowaniami agresywnymi, i inne)</w:t>
      </w:r>
      <w:r w:rsidRPr="00477145">
        <w:t xml:space="preserve">. Usługa świadczona będzie w systemie weekendowym tzn. wsparcie realizowane będzie od piątku godz.18.00 do niedzieli godz. 18.00 w systemie indywidualnego wsparcia. </w:t>
      </w:r>
      <w:r w:rsidR="004B3433">
        <w:t xml:space="preserve">Dopuszcza się utworzenie bazy Wykonawców składającej się z mniejszej niż 5 Wykonawców, w przypadku gdy w niniejszym zapytaniu złożonych zostanie </w:t>
      </w:r>
      <w:r w:rsidR="00191890">
        <w:t>m</w:t>
      </w:r>
      <w:r w:rsidR="004B3433">
        <w:t>niej niż 5 ofert spełniających warunki udziału w postępowaniu i nie podlegających odrzuceniu.</w:t>
      </w:r>
    </w:p>
    <w:p w:rsidR="007A729F" w:rsidRPr="00F021E5" w:rsidRDefault="007A729F" w:rsidP="00477145">
      <w:pPr>
        <w:spacing w:line="312" w:lineRule="auto"/>
        <w:jc w:val="both"/>
      </w:pPr>
      <w:r w:rsidRPr="00477145">
        <w:t>2</w:t>
      </w:r>
      <w:r w:rsidRPr="00F021E5">
        <w:t xml:space="preserve">. Szczegółowe terminy realizacji usług na rzecz Uczestników określane będą najpóźniej na </w:t>
      </w:r>
      <w:r w:rsidRPr="00F021E5">
        <w:br/>
        <w:t>7 dni przed właściwym terminem ich realizacji oraz dostosowane do indywidualnej potrzeby odbiorcy usługi z tym, że zlecenie realizacji usługi w danym terminie konkretnemu Wykonawcy następowało będzie według poniższej procedury:</w:t>
      </w:r>
    </w:p>
    <w:p w:rsidR="007A729F" w:rsidRPr="00F021E5" w:rsidRDefault="007A729F" w:rsidP="00477145">
      <w:pPr>
        <w:spacing w:line="312" w:lineRule="auto"/>
        <w:jc w:val="both"/>
        <w:rPr>
          <w:b/>
        </w:rPr>
      </w:pPr>
      <w:r w:rsidRPr="00F021E5">
        <w:rPr>
          <w:b/>
        </w:rPr>
        <w:t>Procedura zlecania wykonania usług w poszczególnych terminach:</w:t>
      </w:r>
    </w:p>
    <w:p w:rsidR="007A729F" w:rsidRPr="00F021E5" w:rsidRDefault="007A729F" w:rsidP="00191890">
      <w:pPr>
        <w:pStyle w:val="Akapitzlist"/>
        <w:numPr>
          <w:ilvl w:val="0"/>
          <w:numId w:val="27"/>
        </w:numPr>
        <w:spacing w:line="312" w:lineRule="auto"/>
        <w:jc w:val="both"/>
      </w:pPr>
      <w:r w:rsidRPr="00F021E5">
        <w:t xml:space="preserve">Utworzenie listy </w:t>
      </w:r>
      <w:r w:rsidR="00281F13" w:rsidRPr="00F021E5">
        <w:t xml:space="preserve">5 </w:t>
      </w:r>
      <w:r w:rsidRPr="00F021E5">
        <w:t>Wykonawców usługi</w:t>
      </w:r>
      <w:r w:rsidR="00281F13" w:rsidRPr="00F021E5">
        <w:t>, których oferty zostaną wybrane jako najbardziej korzystne</w:t>
      </w:r>
      <w:r w:rsidRPr="00F021E5">
        <w:t xml:space="preserve"> – zgodnie z rankingiem uzyskan</w:t>
      </w:r>
      <w:r w:rsidR="00F021E5" w:rsidRPr="00F021E5">
        <w:t>ych punktów (przy czym: pierwszy</w:t>
      </w:r>
      <w:r w:rsidRPr="00F021E5">
        <w:t xml:space="preserve"> </w:t>
      </w:r>
      <w:r w:rsidR="00F021E5" w:rsidRPr="00F021E5">
        <w:t>Wykonawca</w:t>
      </w:r>
      <w:r w:rsidRPr="00F021E5">
        <w:t xml:space="preserve"> na liście jest to </w:t>
      </w:r>
      <w:r w:rsidR="00F021E5" w:rsidRPr="00F021E5">
        <w:t>Wykonawca</w:t>
      </w:r>
      <w:r w:rsidRPr="00F021E5">
        <w:t xml:space="preserve"> z największą ilością uzyskanych punktów) </w:t>
      </w:r>
    </w:p>
    <w:p w:rsidR="007A729F" w:rsidRPr="00F021E5" w:rsidRDefault="007A729F" w:rsidP="00177D00">
      <w:pPr>
        <w:pStyle w:val="Akapitzlist"/>
        <w:numPr>
          <w:ilvl w:val="0"/>
          <w:numId w:val="27"/>
        </w:numPr>
        <w:spacing w:line="312" w:lineRule="auto"/>
        <w:jc w:val="both"/>
      </w:pPr>
      <w:r w:rsidRPr="00F021E5">
        <w:t>Ustalenie terminu realizacji usługi przez Zamawiającego wobec konkretnego Uczestnika zakwalifikowanego do udziału w Projekcie</w:t>
      </w:r>
      <w:r w:rsidR="009875DF" w:rsidRPr="00F021E5">
        <w:t>-</w:t>
      </w:r>
      <w:r w:rsidRPr="00F021E5">
        <w:t xml:space="preserve">  najpóźniej 14 dni przed terminem rozpoczęcia realizacji usługi.</w:t>
      </w:r>
    </w:p>
    <w:p w:rsidR="007A729F" w:rsidRPr="00F021E5" w:rsidRDefault="007A729F" w:rsidP="00EA511D">
      <w:pPr>
        <w:pStyle w:val="Akapitzlist"/>
        <w:numPr>
          <w:ilvl w:val="0"/>
          <w:numId w:val="27"/>
        </w:numPr>
        <w:spacing w:line="312" w:lineRule="auto"/>
        <w:jc w:val="both"/>
      </w:pPr>
      <w:r w:rsidRPr="00F021E5">
        <w:t xml:space="preserve">Wybór Wykonawcy usługi świadczonej we wskazanym przez Zamawiającego terminie przebiega w następujący sposób: </w:t>
      </w:r>
      <w:r w:rsidR="009875DF" w:rsidRPr="00F021E5">
        <w:t>W  przypadku pierwszego zlecenia w ramach realizacji zamówienia, w</w:t>
      </w:r>
      <w:r w:rsidRPr="00F021E5">
        <w:t xml:space="preserve"> pierwszej kolejności, zostanie poinformowany Wykonawca znajdujący się na początku listy rankingowej. W przypadku braku </w:t>
      </w:r>
      <w:r w:rsidRPr="00F021E5">
        <w:lastRenderedPageBreak/>
        <w:t>możliwości realizacji usługi w danym terminie przez tego Wykonawcę, zlecenie usługi proponuje się następnym Wykonawcom</w:t>
      </w:r>
      <w:r w:rsidR="009875DF" w:rsidRPr="00F021E5">
        <w:t>,</w:t>
      </w:r>
      <w:r w:rsidRPr="00F021E5">
        <w:t xml:space="preserve"> zgodnie z kolejnością na liście rankingowej. </w:t>
      </w:r>
      <w:r w:rsidR="00F021E5" w:rsidRPr="00F021E5">
        <w:t xml:space="preserve">O dokładnym terminie realizacji usługi weekendowego wsparcia, </w:t>
      </w:r>
      <w:r w:rsidRPr="00F021E5">
        <w:t xml:space="preserve">Wykonawca </w:t>
      </w:r>
      <w:r w:rsidR="00F021E5" w:rsidRPr="00F021E5">
        <w:t>zostanie poinformowany</w:t>
      </w:r>
      <w:r w:rsidRPr="00F021E5">
        <w:t xml:space="preserve"> nie później niż 7 dni przed planowanym terminem realizacji usługi,</w:t>
      </w:r>
    </w:p>
    <w:p w:rsidR="007A729F" w:rsidRPr="00BF2A35" w:rsidRDefault="007A729F" w:rsidP="00A96183">
      <w:pPr>
        <w:pStyle w:val="Akapitzlist"/>
        <w:numPr>
          <w:ilvl w:val="0"/>
          <w:numId w:val="27"/>
        </w:numPr>
        <w:spacing w:line="312" w:lineRule="auto"/>
        <w:jc w:val="both"/>
      </w:pPr>
      <w:r w:rsidRPr="00BF2A35">
        <w:t xml:space="preserve">Wykonawca poinformowany o terminie realizacji usługi zobowiązuje się do potwierdzenia swojej gotowości bądź braku możliwości realizacji usługi we wskazanym przez Zamawiającego terminie najpóźniej </w:t>
      </w:r>
      <w:r w:rsidR="00F021E5" w:rsidRPr="00BF2A35">
        <w:t>na</w:t>
      </w:r>
      <w:r w:rsidRPr="00BF2A35">
        <w:t xml:space="preserve"> </w:t>
      </w:r>
      <w:r w:rsidR="00F021E5" w:rsidRPr="00BF2A35">
        <w:t xml:space="preserve">6 dni przed </w:t>
      </w:r>
      <w:r w:rsidRPr="00BF2A35">
        <w:t xml:space="preserve"> </w:t>
      </w:r>
      <w:r w:rsidR="00F021E5" w:rsidRPr="00BF2A35">
        <w:t>tymże terminem</w:t>
      </w:r>
      <w:r w:rsidR="00BF2A35" w:rsidRPr="00BF2A35">
        <w:t>.</w:t>
      </w:r>
    </w:p>
    <w:p w:rsidR="007D40F1" w:rsidRPr="007D40F1" w:rsidRDefault="007D40F1" w:rsidP="007D40F1">
      <w:pPr>
        <w:pStyle w:val="Akapitzlist"/>
        <w:numPr>
          <w:ilvl w:val="0"/>
          <w:numId w:val="27"/>
        </w:numPr>
        <w:spacing w:line="312" w:lineRule="auto"/>
        <w:jc w:val="both"/>
      </w:pPr>
      <w:r w:rsidRPr="007D40F1">
        <w:t>W przypadku pojawienia się kolejnego zapotrzebowania na realizację usługi, kolejny Wykonawca z listy bazy wybranych w niniejszym zapytaniu ofertowym Wykonawców, wskazany zostanie do realizacji usługi. Wybór Wykonawców realizujących usługę w danych/kolejnych terminach następował będzie kolejno z listy Wykonawców. Zlecanie usług będzie zatem następowało w sposób rotacyjny w miarę zapotrzebowania na usługi</w:t>
      </w:r>
    </w:p>
    <w:p w:rsidR="00191890" w:rsidRDefault="00AC426C" w:rsidP="00191890">
      <w:pPr>
        <w:pStyle w:val="Akapitzlist"/>
        <w:numPr>
          <w:ilvl w:val="0"/>
          <w:numId w:val="27"/>
        </w:numPr>
        <w:spacing w:line="312" w:lineRule="auto"/>
        <w:jc w:val="both"/>
      </w:pPr>
      <w:r w:rsidRPr="00AC426C">
        <w:t xml:space="preserve">Zamawiający zobowiązuje się do zlecenia każdemu z Wykonawców min. 3 usług a Wykonawca  </w:t>
      </w:r>
      <w:r w:rsidR="007A729F" w:rsidRPr="00AC426C">
        <w:t>zobowiązuje się do realizacji min. 3 usług specjalistycznego weekendowego wsparcia zleconych przez Zamawiającego w danym roku kalendarzowym.</w:t>
      </w:r>
    </w:p>
    <w:p w:rsidR="007A729F" w:rsidRPr="00477145" w:rsidRDefault="00191890" w:rsidP="00191890">
      <w:pPr>
        <w:spacing w:line="312" w:lineRule="auto"/>
        <w:jc w:val="both"/>
      </w:pPr>
      <w:r>
        <w:t xml:space="preserve">3. </w:t>
      </w:r>
      <w:r w:rsidR="00AC426C" w:rsidRPr="00AC426C">
        <w:t xml:space="preserve">W 2018 roku Zamawiający planuje realizację usługi </w:t>
      </w:r>
      <w:r w:rsidR="007A729F" w:rsidRPr="00AC426C">
        <w:t>w wymiarze 1392 godzin</w:t>
      </w:r>
      <w:r w:rsidR="00AC426C" w:rsidRPr="00AC426C">
        <w:t xml:space="preserve"> (w sumie)</w:t>
      </w:r>
      <w:r w:rsidR="00AC426C" w:rsidRPr="00AC426C">
        <w:br/>
      </w:r>
      <w:r w:rsidR="007A729F" w:rsidRPr="00AC426C">
        <w:t>(tj. 29 pełnych weekendów po 48 godzin) w okresie od zakończenia procedury wyboru wykonawcy najpóźniej do dnia 31.12.2018r.</w:t>
      </w:r>
      <w:r w:rsidR="007A729F" w:rsidRPr="00477145">
        <w:t xml:space="preserve"> Wyna</w:t>
      </w:r>
      <w:r w:rsidR="007A729F">
        <w:t>grodzenie przysługiwało będzie Wykonawcom</w:t>
      </w:r>
      <w:r w:rsidR="007A729F" w:rsidRPr="00477145">
        <w:t xml:space="preserve"> za rzeczywistą liczbę przeprowadzonych godzin </w:t>
      </w:r>
      <w:r w:rsidR="007A729F">
        <w:t>wsparcia</w:t>
      </w:r>
      <w:r w:rsidR="007A729F" w:rsidRPr="00477145">
        <w:t xml:space="preserve">. 1 godzina = 60 minut. </w:t>
      </w:r>
    </w:p>
    <w:p w:rsidR="007A729F" w:rsidRPr="00477145" w:rsidRDefault="007A729F" w:rsidP="00477145">
      <w:pPr>
        <w:spacing w:line="312" w:lineRule="auto"/>
        <w:jc w:val="both"/>
      </w:pPr>
      <w:r w:rsidRPr="00477145">
        <w:t>4. W ww. okresie Zamawiający będzie kierował poszczególnych U</w:t>
      </w:r>
      <w:r>
        <w:t>czestników Projektu do Wykonawców</w:t>
      </w:r>
      <w:r w:rsidRPr="00477145">
        <w:t>, określając termin rozpoczęcia realizacji usługi.</w:t>
      </w:r>
    </w:p>
    <w:p w:rsidR="007A729F" w:rsidRPr="00477145" w:rsidRDefault="007A729F" w:rsidP="00477145">
      <w:pPr>
        <w:spacing w:line="312" w:lineRule="auto"/>
        <w:jc w:val="both"/>
      </w:pPr>
      <w:r w:rsidRPr="00477145">
        <w:t xml:space="preserve">5. </w:t>
      </w:r>
      <w:r>
        <w:t>Wykonawcy  prowadzić  będą</w:t>
      </w:r>
      <w:r w:rsidRPr="00477145">
        <w:t xml:space="preserve">  dokumentację  poświadczającą  zakres  wsparcia udzielanego  Uczestnikom  Projektu  oraz  dokumentację  zaangażowania  w  projekcie określoną przez Zamawiającego.</w:t>
      </w:r>
      <w:r>
        <w:t xml:space="preserve"> Wykonawcy w szczególności prowadzić będą</w:t>
      </w:r>
      <w:r w:rsidRPr="00477145">
        <w:t xml:space="preserve"> kartę czasu pracy. </w:t>
      </w:r>
    </w:p>
    <w:p w:rsidR="007A729F" w:rsidRPr="00477145" w:rsidRDefault="007A729F" w:rsidP="00477145">
      <w:pPr>
        <w:pStyle w:val="Akapitzlist"/>
        <w:numPr>
          <w:ilvl w:val="0"/>
          <w:numId w:val="6"/>
        </w:numPr>
        <w:suppressAutoHyphens/>
        <w:spacing w:line="312" w:lineRule="auto"/>
        <w:ind w:left="284" w:hanging="284"/>
        <w:jc w:val="both"/>
        <w:rPr>
          <w:b/>
          <w:bCs/>
          <w:u w:val="single"/>
        </w:rPr>
      </w:pPr>
      <w:r w:rsidRPr="00477145">
        <w:rPr>
          <w:b/>
          <w:bCs/>
          <w:u w:val="single"/>
        </w:rPr>
        <w:t xml:space="preserve">Do obowiązków Zamawiającego należeć będzie: </w:t>
      </w:r>
    </w:p>
    <w:p w:rsidR="007A729F" w:rsidRPr="00477145" w:rsidRDefault="007A729F" w:rsidP="00477145">
      <w:pPr>
        <w:pStyle w:val="Akapitzlist"/>
        <w:numPr>
          <w:ilvl w:val="0"/>
          <w:numId w:val="3"/>
        </w:numPr>
        <w:suppressAutoHyphens/>
        <w:spacing w:line="312" w:lineRule="auto"/>
        <w:ind w:left="709"/>
        <w:jc w:val="both"/>
        <w:rPr>
          <w:bCs/>
        </w:rPr>
      </w:pPr>
      <w:r w:rsidRPr="00477145">
        <w:rPr>
          <w:bCs/>
        </w:rPr>
        <w:t xml:space="preserve">Zapewnienie miejsca realizacji usługi (mieszkanie o powierzchni 20 m2, w pełni wyposażone z aneksem kuchennym i łazienką znajdujące się w budynku mieszkalnym z 16 innymi odrębnymi mieszkaniami, prowadzone przez Zamawiającego na zasadzie placówki całodobowego wsparcia osób niepełnosprawnych) – ul. Stanisława Dąbka 6 w Gdańsku; </w:t>
      </w:r>
      <w:r w:rsidRPr="00477145">
        <w:t>miejsce zostanie wykonawcy udostępnione bez</w:t>
      </w:r>
      <w:r w:rsidR="00987D91">
        <w:t xml:space="preserve"> </w:t>
      </w:r>
      <w:r w:rsidRPr="00477145">
        <w:t>kosztowo.</w:t>
      </w:r>
    </w:p>
    <w:p w:rsidR="007A729F" w:rsidRPr="00477145" w:rsidRDefault="007A729F" w:rsidP="00477145">
      <w:pPr>
        <w:pStyle w:val="Akapitzlist"/>
        <w:numPr>
          <w:ilvl w:val="0"/>
          <w:numId w:val="3"/>
        </w:numPr>
        <w:suppressAutoHyphens/>
        <w:spacing w:line="312" w:lineRule="auto"/>
        <w:ind w:left="709"/>
        <w:jc w:val="both"/>
        <w:rPr>
          <w:bCs/>
        </w:rPr>
      </w:pPr>
      <w:r w:rsidRPr="00477145">
        <w:rPr>
          <w:bCs/>
        </w:rPr>
        <w:t>Przeprowadzenie rekrutacji i kwalifikacji uczestników do udziału w proponowanej usłudze;</w:t>
      </w:r>
    </w:p>
    <w:p w:rsidR="007A729F" w:rsidRPr="00477145" w:rsidRDefault="007A729F" w:rsidP="00477145">
      <w:pPr>
        <w:pStyle w:val="Akapitzlist"/>
        <w:numPr>
          <w:ilvl w:val="0"/>
          <w:numId w:val="3"/>
        </w:numPr>
        <w:suppressAutoHyphens/>
        <w:spacing w:line="312" w:lineRule="auto"/>
        <w:ind w:left="709"/>
        <w:jc w:val="both"/>
        <w:rPr>
          <w:bCs/>
        </w:rPr>
      </w:pPr>
      <w:r w:rsidRPr="00477145">
        <w:rPr>
          <w:bCs/>
        </w:rPr>
        <w:lastRenderedPageBreak/>
        <w:t>Doprecyzowanie terminu i zasad realizacji usługi przy uwzględnieniu indywidualnych potrzeb Uczestników Projektu;</w:t>
      </w:r>
    </w:p>
    <w:p w:rsidR="007A729F" w:rsidRPr="00477145" w:rsidRDefault="007A729F" w:rsidP="00477145">
      <w:pPr>
        <w:pStyle w:val="Akapitzlist"/>
        <w:numPr>
          <w:ilvl w:val="0"/>
          <w:numId w:val="3"/>
        </w:numPr>
        <w:suppressAutoHyphens/>
        <w:spacing w:line="312" w:lineRule="auto"/>
        <w:ind w:left="709"/>
        <w:jc w:val="both"/>
        <w:rPr>
          <w:bCs/>
        </w:rPr>
      </w:pPr>
      <w:r w:rsidRPr="00477145">
        <w:rPr>
          <w:bCs/>
        </w:rPr>
        <w:t>Zapewnienie bez</w:t>
      </w:r>
      <w:r w:rsidR="00987D91">
        <w:rPr>
          <w:bCs/>
        </w:rPr>
        <w:t xml:space="preserve"> </w:t>
      </w:r>
      <w:r w:rsidRPr="00477145">
        <w:rPr>
          <w:bCs/>
        </w:rPr>
        <w:t>kosztowego miejsca noclegu dla personelu Wykonawcy podczas realizacji usługi (łóżko polowe, zaplecze sanitarne, dostęp do części wspólnych: kuchnia, WC, taras);</w:t>
      </w:r>
    </w:p>
    <w:p w:rsidR="007A729F" w:rsidRPr="008E1EA5" w:rsidRDefault="007A729F" w:rsidP="00630EB1">
      <w:pPr>
        <w:pStyle w:val="Akapitzlist"/>
        <w:numPr>
          <w:ilvl w:val="0"/>
          <w:numId w:val="3"/>
        </w:numPr>
        <w:suppressAutoHyphens/>
        <w:spacing w:line="312" w:lineRule="auto"/>
        <w:ind w:left="709"/>
        <w:jc w:val="both"/>
        <w:rPr>
          <w:bCs/>
        </w:rPr>
      </w:pPr>
      <w:r w:rsidRPr="00477145">
        <w:rPr>
          <w:bCs/>
        </w:rPr>
        <w:t>Współpraca z asystentami pracującymi w ZMW „Nasz Dom”.</w:t>
      </w:r>
    </w:p>
    <w:p w:rsidR="007A729F" w:rsidRPr="00630EB1" w:rsidRDefault="007A729F" w:rsidP="00630EB1">
      <w:pPr>
        <w:suppressAutoHyphens/>
        <w:spacing w:line="312" w:lineRule="auto"/>
        <w:jc w:val="both"/>
        <w:rPr>
          <w:bCs/>
        </w:rPr>
      </w:pPr>
    </w:p>
    <w:p w:rsidR="007A729F" w:rsidRPr="00477145" w:rsidRDefault="007A729F" w:rsidP="00477145">
      <w:pPr>
        <w:pStyle w:val="Akapitzlist"/>
        <w:numPr>
          <w:ilvl w:val="0"/>
          <w:numId w:val="6"/>
        </w:numPr>
        <w:suppressAutoHyphens/>
        <w:spacing w:line="312" w:lineRule="auto"/>
        <w:ind w:left="284" w:hanging="284"/>
        <w:jc w:val="both"/>
        <w:rPr>
          <w:bCs/>
          <w:u w:val="single"/>
        </w:rPr>
      </w:pPr>
      <w:r w:rsidRPr="00477145">
        <w:rPr>
          <w:b/>
          <w:bCs/>
          <w:u w:val="single"/>
        </w:rPr>
        <w:t>Do obowiązków Wykonawcy należeć będzie:</w:t>
      </w:r>
    </w:p>
    <w:p w:rsidR="007A729F" w:rsidRPr="00477145" w:rsidRDefault="007A729F" w:rsidP="00477145">
      <w:pPr>
        <w:pStyle w:val="Akapitzlist"/>
        <w:numPr>
          <w:ilvl w:val="0"/>
          <w:numId w:val="2"/>
        </w:numPr>
        <w:spacing w:line="312" w:lineRule="auto"/>
        <w:ind w:left="709"/>
        <w:jc w:val="both"/>
        <w:rPr>
          <w:color w:val="000000"/>
        </w:rPr>
      </w:pPr>
      <w:r w:rsidRPr="00477145">
        <w:rPr>
          <w:color w:val="000000"/>
        </w:rPr>
        <w:t>Świadczenie usług opiekuńczych w miejscu wskazanym przez Zamawiającego;</w:t>
      </w:r>
    </w:p>
    <w:p w:rsidR="007A729F" w:rsidRPr="00477145" w:rsidRDefault="007A729F" w:rsidP="00477145">
      <w:pPr>
        <w:pStyle w:val="Akapitzlist"/>
        <w:numPr>
          <w:ilvl w:val="0"/>
          <w:numId w:val="2"/>
        </w:numPr>
        <w:spacing w:line="312" w:lineRule="auto"/>
        <w:ind w:left="709"/>
        <w:jc w:val="both"/>
        <w:rPr>
          <w:color w:val="000000"/>
        </w:rPr>
      </w:pPr>
      <w:r w:rsidRPr="00477145">
        <w:rPr>
          <w:color w:val="000000"/>
        </w:rPr>
        <w:t xml:space="preserve">Rozpoznanie sytuacji każdego uczestnika w środowisku,  diagnoza podstawowych potrzeb każdego uczestnika przy współpracy z animatorem działań społecznych </w:t>
      </w:r>
      <w:r>
        <w:rPr>
          <w:color w:val="000000"/>
        </w:rPr>
        <w:br/>
      </w:r>
      <w:r w:rsidRPr="00477145">
        <w:rPr>
          <w:color w:val="000000"/>
        </w:rPr>
        <w:t>i specjalistą ds. wsparcia;</w:t>
      </w:r>
    </w:p>
    <w:p w:rsidR="007A729F" w:rsidRPr="00477145" w:rsidRDefault="007A729F" w:rsidP="00477145">
      <w:pPr>
        <w:pStyle w:val="Akapitzlist"/>
        <w:numPr>
          <w:ilvl w:val="0"/>
          <w:numId w:val="2"/>
        </w:numPr>
        <w:spacing w:line="312" w:lineRule="auto"/>
        <w:ind w:left="709"/>
        <w:jc w:val="both"/>
        <w:rPr>
          <w:color w:val="000000"/>
        </w:rPr>
      </w:pPr>
      <w:r w:rsidRPr="00477145">
        <w:rPr>
          <w:color w:val="000000"/>
        </w:rPr>
        <w:t xml:space="preserve">Uzupełnienie dokumentacji z realizacji usługi, wskazanej przez Zamawiającego;   </w:t>
      </w:r>
    </w:p>
    <w:p w:rsidR="007A729F" w:rsidRPr="00477145" w:rsidRDefault="007A729F" w:rsidP="00477145">
      <w:pPr>
        <w:pStyle w:val="Akapitzlist"/>
        <w:numPr>
          <w:ilvl w:val="0"/>
          <w:numId w:val="2"/>
        </w:numPr>
        <w:spacing w:line="312" w:lineRule="auto"/>
        <w:ind w:left="709"/>
        <w:jc w:val="both"/>
        <w:rPr>
          <w:color w:val="000000"/>
        </w:rPr>
      </w:pPr>
      <w:r w:rsidRPr="00477145">
        <w:rPr>
          <w:color w:val="000000"/>
        </w:rPr>
        <w:t>Świadczenie usług pielęgnacyjnych – wg indywidualnych potrzeb odbiorcy usługi;</w:t>
      </w:r>
    </w:p>
    <w:p w:rsidR="00AC426C" w:rsidRDefault="007A729F" w:rsidP="00477145">
      <w:pPr>
        <w:pStyle w:val="Akapitzlist"/>
        <w:numPr>
          <w:ilvl w:val="0"/>
          <w:numId w:val="2"/>
        </w:numPr>
        <w:spacing w:line="312" w:lineRule="auto"/>
        <w:ind w:left="709"/>
        <w:jc w:val="both"/>
        <w:rPr>
          <w:color w:val="000000"/>
        </w:rPr>
      </w:pPr>
      <w:r w:rsidRPr="00AC426C">
        <w:rPr>
          <w:color w:val="000000"/>
        </w:rPr>
        <w:t>Podawanie leków wg zaleceń lekarza</w:t>
      </w:r>
      <w:r w:rsidR="00AC426C" w:rsidRPr="00AC426C">
        <w:rPr>
          <w:color w:val="000000"/>
        </w:rPr>
        <w:t>/</w:t>
      </w:r>
      <w:r w:rsidRPr="00AC426C">
        <w:rPr>
          <w:color w:val="000000"/>
        </w:rPr>
        <w:t xml:space="preserve"> </w:t>
      </w:r>
      <w:r w:rsidR="00AC426C" w:rsidRPr="00AC426C">
        <w:rPr>
          <w:color w:val="000000"/>
        </w:rPr>
        <w:t>wskazań opiekunów</w:t>
      </w:r>
      <w:r w:rsidR="00AC426C">
        <w:rPr>
          <w:color w:val="000000"/>
        </w:rPr>
        <w:t>/rodziców</w:t>
      </w:r>
      <w:r w:rsidR="00AC426C" w:rsidRPr="00AC426C">
        <w:rPr>
          <w:color w:val="000000"/>
        </w:rPr>
        <w:t xml:space="preserve"> na podstawie pisemnej zgody wydanej przez opiekuna/rodzica uczestnika</w:t>
      </w:r>
      <w:r w:rsidR="00AC426C">
        <w:rPr>
          <w:color w:val="000000"/>
        </w:rPr>
        <w:t>.</w:t>
      </w:r>
    </w:p>
    <w:p w:rsidR="007A729F" w:rsidRPr="00AC426C" w:rsidRDefault="007A729F" w:rsidP="00477145">
      <w:pPr>
        <w:pStyle w:val="Akapitzlist"/>
        <w:numPr>
          <w:ilvl w:val="0"/>
          <w:numId w:val="2"/>
        </w:numPr>
        <w:spacing w:line="312" w:lineRule="auto"/>
        <w:ind w:left="709"/>
        <w:jc w:val="both"/>
        <w:rPr>
          <w:color w:val="000000"/>
        </w:rPr>
      </w:pPr>
      <w:r w:rsidRPr="00AC426C">
        <w:rPr>
          <w:color w:val="000000"/>
        </w:rPr>
        <w:t xml:space="preserve">Świadczenie usług porządkowo – gospodarczych/ pomoc w utrzymaniu czystości </w:t>
      </w:r>
    </w:p>
    <w:p w:rsidR="007A729F" w:rsidRPr="00477145" w:rsidRDefault="007A729F" w:rsidP="00477145">
      <w:pPr>
        <w:pStyle w:val="Akapitzlist"/>
        <w:spacing w:line="312" w:lineRule="auto"/>
        <w:ind w:left="709"/>
        <w:jc w:val="both"/>
        <w:rPr>
          <w:color w:val="000000"/>
        </w:rPr>
      </w:pPr>
      <w:r w:rsidRPr="00477145">
        <w:rPr>
          <w:color w:val="000000"/>
        </w:rPr>
        <w:t xml:space="preserve">w miejscu realizacji usługi </w:t>
      </w:r>
      <w:r w:rsidRPr="00477145">
        <w:t>wg indywidualnych potrzeb odbiorcy usługi</w:t>
      </w:r>
      <w:r w:rsidRPr="00477145">
        <w:rPr>
          <w:color w:val="000000"/>
        </w:rPr>
        <w:t>;</w:t>
      </w:r>
    </w:p>
    <w:p w:rsidR="007A729F" w:rsidRPr="00477145" w:rsidRDefault="007A729F" w:rsidP="00477145">
      <w:pPr>
        <w:pStyle w:val="Akapitzlist"/>
        <w:numPr>
          <w:ilvl w:val="0"/>
          <w:numId w:val="2"/>
        </w:numPr>
        <w:spacing w:line="312" w:lineRule="auto"/>
        <w:ind w:left="709"/>
        <w:jc w:val="both"/>
        <w:rPr>
          <w:color w:val="000000"/>
        </w:rPr>
      </w:pPr>
      <w:r w:rsidRPr="00477145">
        <w:rPr>
          <w:color w:val="000000"/>
        </w:rPr>
        <w:t xml:space="preserve">Pomoc w zakupach/organizacja zakupów, trening ekonomiczny, wsparcie </w:t>
      </w:r>
    </w:p>
    <w:p w:rsidR="007A729F" w:rsidRPr="00477145" w:rsidRDefault="007A729F" w:rsidP="00477145">
      <w:pPr>
        <w:pStyle w:val="Akapitzlist"/>
        <w:spacing w:line="312" w:lineRule="auto"/>
        <w:ind w:left="709"/>
        <w:jc w:val="both"/>
        <w:rPr>
          <w:color w:val="000000"/>
        </w:rPr>
      </w:pPr>
      <w:r w:rsidRPr="00477145">
        <w:rPr>
          <w:color w:val="000000"/>
        </w:rPr>
        <w:t>w przygotowywaniu/przygotowywanie posiłków - wg indywidualnych potrzeb odbiorcy usługi;</w:t>
      </w:r>
    </w:p>
    <w:p w:rsidR="007A729F" w:rsidRPr="00477145" w:rsidRDefault="007A729F" w:rsidP="00477145">
      <w:pPr>
        <w:pStyle w:val="Akapitzlist"/>
        <w:numPr>
          <w:ilvl w:val="0"/>
          <w:numId w:val="2"/>
        </w:numPr>
        <w:spacing w:line="312" w:lineRule="auto"/>
        <w:ind w:left="709"/>
        <w:jc w:val="both"/>
        <w:rPr>
          <w:color w:val="000000"/>
        </w:rPr>
      </w:pPr>
      <w:r w:rsidRPr="00477145">
        <w:rPr>
          <w:color w:val="000000"/>
        </w:rPr>
        <w:t>Wsparcie w  organizacji/organizacja czasu wolnego - wg indywidualnych potrzeb odbiorcy usługi;</w:t>
      </w:r>
    </w:p>
    <w:p w:rsidR="007A729F" w:rsidRPr="00477145" w:rsidRDefault="007A729F" w:rsidP="00477145">
      <w:pPr>
        <w:pStyle w:val="Akapitzlist"/>
        <w:numPr>
          <w:ilvl w:val="0"/>
          <w:numId w:val="2"/>
        </w:numPr>
        <w:spacing w:line="312" w:lineRule="auto"/>
        <w:ind w:left="709"/>
        <w:jc w:val="both"/>
        <w:rPr>
          <w:color w:val="000000"/>
        </w:rPr>
      </w:pPr>
      <w:r w:rsidRPr="00477145">
        <w:rPr>
          <w:color w:val="000000"/>
        </w:rPr>
        <w:t>Ścisła współpraca z asystentami na co dzień pracującymi w ZMW „Nasz Dom”;</w:t>
      </w:r>
    </w:p>
    <w:p w:rsidR="007A729F" w:rsidRDefault="007A729F" w:rsidP="00477145">
      <w:pPr>
        <w:pStyle w:val="Akapitzlist"/>
        <w:numPr>
          <w:ilvl w:val="0"/>
          <w:numId w:val="2"/>
        </w:numPr>
        <w:spacing w:line="312" w:lineRule="auto"/>
        <w:ind w:left="709"/>
        <w:jc w:val="both"/>
        <w:rPr>
          <w:color w:val="000000"/>
        </w:rPr>
      </w:pPr>
      <w:r w:rsidRPr="00477145">
        <w:rPr>
          <w:color w:val="000000"/>
        </w:rPr>
        <w:t>Zapewnienie kontaktu z otoczeniem - wg indywidualnych potrzeb odbiorcy usług.</w:t>
      </w:r>
    </w:p>
    <w:p w:rsidR="007A729F" w:rsidRPr="00477145" w:rsidRDefault="007A729F" w:rsidP="00477145">
      <w:pPr>
        <w:pStyle w:val="Akapitzlist"/>
        <w:numPr>
          <w:ilvl w:val="0"/>
          <w:numId w:val="2"/>
        </w:numPr>
        <w:spacing w:line="312" w:lineRule="auto"/>
        <w:ind w:left="709"/>
        <w:jc w:val="both"/>
        <w:rPr>
          <w:color w:val="000000"/>
        </w:rPr>
      </w:pPr>
      <w:r>
        <w:rPr>
          <w:color w:val="000000"/>
        </w:rPr>
        <w:t>Pozostawienie miejsca, w którym zrealizowana została usługa w należytym porządku tj. w takim samym stanie jak w momencie rozpoczęcia realizacji usługi.</w:t>
      </w:r>
    </w:p>
    <w:p w:rsidR="007A729F" w:rsidRPr="00477145" w:rsidRDefault="007A729F" w:rsidP="00477145">
      <w:pPr>
        <w:spacing w:line="312" w:lineRule="auto"/>
        <w:jc w:val="both"/>
        <w:rPr>
          <w:color w:val="000000"/>
        </w:rPr>
      </w:pPr>
    </w:p>
    <w:p w:rsidR="007A729F" w:rsidRPr="00477145" w:rsidRDefault="007A729F" w:rsidP="00477145">
      <w:pPr>
        <w:pStyle w:val="Default"/>
        <w:spacing w:line="312" w:lineRule="auto"/>
        <w:jc w:val="both"/>
        <w:rPr>
          <w:b/>
        </w:rPr>
      </w:pPr>
      <w:r w:rsidRPr="00477145">
        <w:rPr>
          <w:b/>
        </w:rPr>
        <w:t xml:space="preserve">VI. WARUNKI UDZIAŁU W POSTĘPOWANIU </w:t>
      </w:r>
    </w:p>
    <w:p w:rsidR="007A729F" w:rsidRPr="00477145" w:rsidRDefault="007A729F" w:rsidP="00477145">
      <w:pPr>
        <w:widowControl w:val="0"/>
        <w:tabs>
          <w:tab w:val="left" w:pos="360"/>
        </w:tabs>
        <w:autoSpaceDE w:val="0"/>
        <w:spacing w:line="312" w:lineRule="auto"/>
        <w:jc w:val="both"/>
        <w:rPr>
          <w:rStyle w:val="Nagwek3Znak1"/>
          <w:rFonts w:ascii="Times New Roman" w:hAnsi="Times New Roman"/>
          <w:bCs/>
        </w:rPr>
      </w:pPr>
      <w:r w:rsidRPr="00477145">
        <w:rPr>
          <w:rStyle w:val="Nagwek3Znak1"/>
          <w:rFonts w:ascii="Times New Roman" w:hAnsi="Times New Roman"/>
          <w:b/>
        </w:rPr>
        <w:t>Zdolność techniczna i zawodowa:</w:t>
      </w:r>
    </w:p>
    <w:p w:rsidR="007A729F" w:rsidRPr="00477145" w:rsidRDefault="007A729F" w:rsidP="00477145">
      <w:pPr>
        <w:widowControl w:val="0"/>
        <w:tabs>
          <w:tab w:val="left" w:pos="360"/>
        </w:tabs>
        <w:autoSpaceDE w:val="0"/>
        <w:spacing w:line="312" w:lineRule="auto"/>
        <w:jc w:val="both"/>
        <w:rPr>
          <w:bCs/>
        </w:rPr>
      </w:pPr>
      <w:r w:rsidRPr="00477145">
        <w:rPr>
          <w:rStyle w:val="Nagwek3Znak1"/>
          <w:rFonts w:ascii="Times New Roman" w:hAnsi="Times New Roman"/>
          <w:bCs/>
        </w:rPr>
        <w:t xml:space="preserve">W zakresie zdolności technicznej i zawodowej, </w:t>
      </w:r>
      <w:r w:rsidRPr="00477145">
        <w:t>warunek zostanie uznany za spełniony, jeżeli wykonawca wykaże, że na czas realizacji zamówienia będzie dysponował co najmniej jedną osobą, która zostanie oddelegowana do pełnienia funkcji asystenta w projekcie,</w:t>
      </w:r>
      <w:r w:rsidRPr="00477145">
        <w:rPr>
          <w:b/>
        </w:rPr>
        <w:t xml:space="preserve"> </w:t>
      </w:r>
      <w:r w:rsidRPr="00477145">
        <w:t>posiadającą:</w:t>
      </w:r>
    </w:p>
    <w:p w:rsidR="007A729F" w:rsidRPr="00756498" w:rsidRDefault="007A729F" w:rsidP="00477145">
      <w:pPr>
        <w:pStyle w:val="Default"/>
        <w:numPr>
          <w:ilvl w:val="2"/>
          <w:numId w:val="1"/>
        </w:numPr>
        <w:tabs>
          <w:tab w:val="clear" w:pos="786"/>
          <w:tab w:val="num" w:pos="567"/>
        </w:tabs>
        <w:spacing w:line="312" w:lineRule="auto"/>
        <w:ind w:left="284" w:hanging="284"/>
        <w:jc w:val="both"/>
      </w:pPr>
      <w:r w:rsidRPr="00756498">
        <w:rPr>
          <w:color w:val="auto"/>
        </w:rPr>
        <w:t xml:space="preserve">wykształcenie wyższe lub ukończone studia podyplomowe na kierunku lub specjalności pedagogika, lub psychologia, lub praca socjalna, albo wykształcenie wyższe lub studia podyplomowe na kierunku, którego program zasadniczo skupiał się na tematyce wsparcia osób niepełnosprawnych w celu ich </w:t>
      </w:r>
      <w:r w:rsidRPr="00756498">
        <w:t xml:space="preserve">aktywizacji społecznej i zawodowej, </w:t>
      </w:r>
    </w:p>
    <w:p w:rsidR="007A729F" w:rsidRPr="00756498" w:rsidRDefault="009E3AC1" w:rsidP="00477145">
      <w:pPr>
        <w:pStyle w:val="Default"/>
        <w:numPr>
          <w:ilvl w:val="2"/>
          <w:numId w:val="1"/>
        </w:numPr>
        <w:tabs>
          <w:tab w:val="clear" w:pos="786"/>
          <w:tab w:val="num" w:pos="567"/>
        </w:tabs>
        <w:spacing w:line="312" w:lineRule="auto"/>
        <w:ind w:left="284" w:hanging="284"/>
        <w:jc w:val="both"/>
      </w:pPr>
      <w:r>
        <w:t>co najmniej 3</w:t>
      </w:r>
      <w:r w:rsidR="007A729F" w:rsidRPr="00756498">
        <w:t xml:space="preserve">-letnie doświadczenie zawodowe w pracy z osobami niepełnosprawnymi </w:t>
      </w:r>
      <w:r w:rsidR="007A729F" w:rsidRPr="00756498">
        <w:br/>
      </w:r>
      <w:r w:rsidR="007A729F" w:rsidRPr="00756498">
        <w:lastRenderedPageBreak/>
        <w:t xml:space="preserve">w charakterze asystenta/opiekuna lub nauczyciela/pedagoga lub instruktora usług wspierająco – aktywizujących, </w:t>
      </w:r>
    </w:p>
    <w:p w:rsidR="007A729F" w:rsidRDefault="007A729F" w:rsidP="00AC426C">
      <w:pPr>
        <w:pStyle w:val="Default"/>
        <w:numPr>
          <w:ilvl w:val="2"/>
          <w:numId w:val="1"/>
        </w:numPr>
        <w:tabs>
          <w:tab w:val="clear" w:pos="786"/>
          <w:tab w:val="num" w:pos="567"/>
        </w:tabs>
        <w:spacing w:line="312" w:lineRule="auto"/>
        <w:ind w:left="284" w:hanging="284"/>
        <w:jc w:val="both"/>
      </w:pPr>
      <w:r w:rsidRPr="00756498">
        <w:t>ukończone szkolenie obejmujące tematykę udzielania pierwszej pomocy przed</w:t>
      </w:r>
      <w:r w:rsidR="00987D91">
        <w:t>-</w:t>
      </w:r>
      <w:r w:rsidRPr="00756498">
        <w:t>medycznej</w:t>
      </w:r>
      <w:r w:rsidR="00AC426C">
        <w:t xml:space="preserve"> zrealizowane </w:t>
      </w:r>
      <w:r w:rsidR="00AC426C" w:rsidRPr="00756498">
        <w:t>nie później niż 2 lata przed terminem ogłoszenia niniejszego zapytania</w:t>
      </w:r>
      <w:r w:rsidR="00AC426C">
        <w:t>, p</w:t>
      </w:r>
      <w:r w:rsidRPr="00756498">
        <w:t xml:space="preserve">otwierdzone zaświadczeniem/certyfikatem, </w:t>
      </w:r>
      <w:r w:rsidRPr="00AC426C">
        <w:rPr>
          <w:color w:val="auto"/>
        </w:rPr>
        <w:t>W/w</w:t>
      </w:r>
      <w:r w:rsidRPr="00756498">
        <w:t xml:space="preserve"> warunki podlegają ocenie według kryterium spełnia/nie spełnia.</w:t>
      </w:r>
    </w:p>
    <w:p w:rsidR="007A729F" w:rsidRPr="00477145" w:rsidRDefault="007A729F" w:rsidP="00477145">
      <w:pPr>
        <w:pStyle w:val="Default"/>
        <w:spacing w:line="312" w:lineRule="auto"/>
        <w:jc w:val="both"/>
      </w:pPr>
    </w:p>
    <w:p w:rsidR="007A729F" w:rsidRPr="00477145" w:rsidRDefault="007A729F" w:rsidP="00477145">
      <w:pPr>
        <w:pStyle w:val="Default"/>
        <w:spacing w:line="312" w:lineRule="auto"/>
        <w:jc w:val="both"/>
        <w:rPr>
          <w:b/>
        </w:rPr>
      </w:pPr>
    </w:p>
    <w:p w:rsidR="007A729F" w:rsidRPr="00477145" w:rsidRDefault="007A729F" w:rsidP="00477145">
      <w:pPr>
        <w:pStyle w:val="Default"/>
        <w:spacing w:line="312" w:lineRule="auto"/>
        <w:jc w:val="both"/>
        <w:rPr>
          <w:b/>
        </w:rPr>
      </w:pPr>
      <w:r w:rsidRPr="00477145">
        <w:rPr>
          <w:b/>
        </w:rPr>
        <w:t xml:space="preserve">VII. SPOSÓB  UDOKUMENTOWANIA  SPEŁNIENIA  WARUNKÓW  UDZIAŁU  </w:t>
      </w:r>
      <w:r w:rsidRPr="00477145">
        <w:rPr>
          <w:b/>
        </w:rPr>
        <w:br/>
        <w:t>W POSTĘPOWANIU</w:t>
      </w:r>
    </w:p>
    <w:p w:rsidR="007A729F" w:rsidRPr="00477145" w:rsidRDefault="007A729F" w:rsidP="00477145">
      <w:pPr>
        <w:tabs>
          <w:tab w:val="left" w:pos="993"/>
        </w:tabs>
        <w:spacing w:line="312" w:lineRule="auto"/>
        <w:jc w:val="both"/>
      </w:pPr>
      <w:r w:rsidRPr="00477145">
        <w:t>W  celu  potwierdzenia  spełnienia  warunków  udziału  w  postępowaniu  o  udzielenie zamówienia objętego niniejszym zapytaniem ofertowym Wykonawca:</w:t>
      </w:r>
    </w:p>
    <w:p w:rsidR="007A729F" w:rsidRPr="00756498" w:rsidRDefault="007A729F" w:rsidP="00477145">
      <w:pPr>
        <w:tabs>
          <w:tab w:val="left" w:pos="993"/>
        </w:tabs>
        <w:spacing w:line="312" w:lineRule="auto"/>
        <w:jc w:val="both"/>
      </w:pPr>
      <w:r w:rsidRPr="00756498">
        <w:t>1. Złoży w ofercie oświadczenie o spełnieniu warunków udziału w postępowaniu oraz oświadczenie o braku powiązań z Zamawiającym,</w:t>
      </w:r>
    </w:p>
    <w:p w:rsidR="007A729F" w:rsidRPr="00756498" w:rsidRDefault="007A729F" w:rsidP="00477145">
      <w:pPr>
        <w:tabs>
          <w:tab w:val="left" w:pos="993"/>
        </w:tabs>
        <w:spacing w:line="312" w:lineRule="auto"/>
        <w:jc w:val="both"/>
      </w:pPr>
      <w:r w:rsidRPr="00756498">
        <w:t xml:space="preserve">2. Załączy do oferty: </w:t>
      </w:r>
    </w:p>
    <w:p w:rsidR="007A729F" w:rsidRPr="00756498" w:rsidRDefault="007A729F" w:rsidP="00477145">
      <w:pPr>
        <w:tabs>
          <w:tab w:val="left" w:pos="993"/>
        </w:tabs>
        <w:spacing w:line="312" w:lineRule="auto"/>
        <w:jc w:val="both"/>
      </w:pPr>
      <w:r w:rsidRPr="00756498">
        <w:t>a) kserokopię  dyplomu  ukończenia przez proponowanego asystenta studiów  wyższych lub studiów podyplomowych  poświadczoną  przez  Wykonawcę  za zgodność z oryginałem na  potwierdzenie spełnienia warunku określonego w pkt. VI.1.a</w:t>
      </w:r>
    </w:p>
    <w:p w:rsidR="007A729F" w:rsidRPr="00756498" w:rsidRDefault="007A729F" w:rsidP="00477145">
      <w:pPr>
        <w:tabs>
          <w:tab w:val="left" w:pos="993"/>
        </w:tabs>
        <w:spacing w:line="312" w:lineRule="auto"/>
        <w:jc w:val="both"/>
      </w:pPr>
      <w:r w:rsidRPr="00756498">
        <w:t>b) CV z opisem doświadczenia zawodowego proponowanego asystenta, z którego wynikać będzie rodzaj wykonywanych zadań (usług asystenckich lub tożsamych), okres ich wykonywania, określenie  podmiotu, na rzecz którego były wykonywane na potwierdzenie spełnienia warunku, o którym mowa w pkt. VI.1.b</w:t>
      </w:r>
    </w:p>
    <w:p w:rsidR="007A729F" w:rsidRPr="00477145" w:rsidRDefault="007A729F" w:rsidP="00477145">
      <w:pPr>
        <w:tabs>
          <w:tab w:val="left" w:pos="993"/>
        </w:tabs>
        <w:spacing w:line="312" w:lineRule="auto"/>
        <w:jc w:val="both"/>
      </w:pPr>
      <w:r w:rsidRPr="00756498">
        <w:t xml:space="preserve">c) kserokopię zaświadczenia/certyfikatu potwierdzającego ukończenie przez proponowanego asystenta szkolenia z zakresu udzielania pierwszej pomocy </w:t>
      </w:r>
      <w:proofErr w:type="spellStart"/>
      <w:r w:rsidRPr="00756498">
        <w:t>przedmedycznej</w:t>
      </w:r>
      <w:proofErr w:type="spellEnd"/>
      <w:r w:rsidRPr="00756498">
        <w:t xml:space="preserve"> poświadczoną  przez  Wykonawcę  za zgodność z oryginałem na potwierdzenie spełnienia warunku, </w:t>
      </w:r>
      <w:r w:rsidR="00987D91">
        <w:br/>
      </w:r>
      <w:r w:rsidRPr="00756498">
        <w:t xml:space="preserve"> którym mowa w pkt. VI.1.c</w:t>
      </w:r>
    </w:p>
    <w:p w:rsidR="007A729F" w:rsidRPr="00477145" w:rsidRDefault="007A729F" w:rsidP="00477145">
      <w:pPr>
        <w:tabs>
          <w:tab w:val="left" w:pos="993"/>
        </w:tabs>
        <w:spacing w:line="312" w:lineRule="auto"/>
        <w:jc w:val="both"/>
        <w:rPr>
          <w:b/>
        </w:rPr>
      </w:pPr>
    </w:p>
    <w:p w:rsidR="007A729F" w:rsidRPr="00477145" w:rsidRDefault="007A729F" w:rsidP="00477145">
      <w:pPr>
        <w:tabs>
          <w:tab w:val="left" w:pos="993"/>
        </w:tabs>
        <w:spacing w:line="312" w:lineRule="auto"/>
        <w:jc w:val="both"/>
      </w:pPr>
      <w:r w:rsidRPr="00477145">
        <w:rPr>
          <w:b/>
        </w:rPr>
        <w:t>VIII. SPOSÓB PRZYGOTOWANIA OFERTY:</w:t>
      </w:r>
    </w:p>
    <w:p w:rsidR="007A729F" w:rsidRPr="00477145" w:rsidRDefault="007A729F" w:rsidP="00477145">
      <w:pPr>
        <w:tabs>
          <w:tab w:val="left" w:pos="142"/>
        </w:tabs>
        <w:autoSpaceDE w:val="0"/>
        <w:autoSpaceDN w:val="0"/>
        <w:adjustRightInd w:val="0"/>
        <w:spacing w:line="312" w:lineRule="auto"/>
        <w:jc w:val="both"/>
      </w:pPr>
      <w:r w:rsidRPr="00477145">
        <w:t>Ofertę należy złożyć na formularzu wraz z załącznikami, których wzory stanowią załączniki do niniejszego zapytania ofertowego.  Wszystkie wymagane załączniki muszą być podpisane przez Wykonawcę. Oferta musi być wypełniona w sposób czytelny w języku polskim.</w:t>
      </w:r>
    </w:p>
    <w:p w:rsidR="007A729F" w:rsidRPr="00477145" w:rsidRDefault="007A729F" w:rsidP="00477145">
      <w:pPr>
        <w:pStyle w:val="Akapitzlist"/>
        <w:numPr>
          <w:ilvl w:val="1"/>
          <w:numId w:val="26"/>
        </w:numPr>
        <w:tabs>
          <w:tab w:val="left" w:pos="284"/>
        </w:tabs>
        <w:autoSpaceDE w:val="0"/>
        <w:autoSpaceDN w:val="0"/>
        <w:adjustRightInd w:val="0"/>
        <w:spacing w:line="312" w:lineRule="auto"/>
        <w:ind w:left="284" w:hanging="284"/>
        <w:jc w:val="both"/>
        <w:rPr>
          <w:color w:val="000000"/>
        </w:rPr>
      </w:pPr>
      <w:r w:rsidRPr="00477145">
        <w:rPr>
          <w:color w:val="000000"/>
        </w:rPr>
        <w:t xml:space="preserve">Do oferty należy dołączyć wszystkie dokumenty wymienione w VII.2. </w:t>
      </w:r>
    </w:p>
    <w:p w:rsidR="007A729F" w:rsidRPr="00477145" w:rsidRDefault="007A729F" w:rsidP="00477145">
      <w:pPr>
        <w:pStyle w:val="Akapitzlist"/>
        <w:numPr>
          <w:ilvl w:val="1"/>
          <w:numId w:val="26"/>
        </w:numPr>
        <w:tabs>
          <w:tab w:val="left" w:pos="284"/>
        </w:tabs>
        <w:autoSpaceDE w:val="0"/>
        <w:autoSpaceDN w:val="0"/>
        <w:adjustRightInd w:val="0"/>
        <w:spacing w:line="312" w:lineRule="auto"/>
        <w:ind w:left="284" w:hanging="284"/>
        <w:jc w:val="both"/>
        <w:rPr>
          <w:color w:val="000000"/>
        </w:rPr>
      </w:pPr>
      <w:r w:rsidRPr="00477145">
        <w:rPr>
          <w:color w:val="000000"/>
        </w:rPr>
        <w:t xml:space="preserve">Wykonawca jest zobowiązany do określenia w ofercie stawki za 1 godzinę usługi. </w:t>
      </w:r>
    </w:p>
    <w:p w:rsidR="007A729F" w:rsidRPr="00477145" w:rsidRDefault="007A729F" w:rsidP="00477145">
      <w:pPr>
        <w:pStyle w:val="Akapitzlist"/>
        <w:numPr>
          <w:ilvl w:val="1"/>
          <w:numId w:val="26"/>
        </w:numPr>
        <w:tabs>
          <w:tab w:val="left" w:pos="284"/>
        </w:tabs>
        <w:autoSpaceDE w:val="0"/>
        <w:autoSpaceDN w:val="0"/>
        <w:adjustRightInd w:val="0"/>
        <w:spacing w:line="312" w:lineRule="auto"/>
        <w:ind w:left="284" w:hanging="284"/>
        <w:jc w:val="both"/>
        <w:rPr>
          <w:color w:val="000000"/>
        </w:rPr>
      </w:pPr>
      <w:r w:rsidRPr="00477145">
        <w:rPr>
          <w:color w:val="000000"/>
        </w:rPr>
        <w:t xml:space="preserve">Określona w ofercie stawka wynagrodzenia (cena) stanowi wynagrodzenie ryczałtowe </w:t>
      </w:r>
      <w:r>
        <w:rPr>
          <w:color w:val="000000"/>
        </w:rPr>
        <w:br/>
      </w:r>
      <w:r w:rsidRPr="00477145">
        <w:rPr>
          <w:color w:val="000000"/>
        </w:rPr>
        <w:t xml:space="preserve">i obejmuje wszelkie koszty Wykonawcy związane z realizacją usługi. </w:t>
      </w:r>
    </w:p>
    <w:p w:rsidR="007A729F" w:rsidRPr="00477145" w:rsidRDefault="007A729F" w:rsidP="00477145">
      <w:pPr>
        <w:pStyle w:val="Akapitzlist"/>
        <w:numPr>
          <w:ilvl w:val="1"/>
          <w:numId w:val="26"/>
        </w:numPr>
        <w:tabs>
          <w:tab w:val="left" w:pos="284"/>
        </w:tabs>
        <w:autoSpaceDE w:val="0"/>
        <w:autoSpaceDN w:val="0"/>
        <w:adjustRightInd w:val="0"/>
        <w:spacing w:line="312" w:lineRule="auto"/>
        <w:ind w:left="284" w:hanging="284"/>
        <w:jc w:val="both"/>
        <w:rPr>
          <w:color w:val="000000"/>
        </w:rPr>
      </w:pPr>
      <w:r w:rsidRPr="00477145">
        <w:rPr>
          <w:color w:val="000000"/>
        </w:rPr>
        <w:t xml:space="preserve">Określona w ofercie stawka wynagrodzenia jest ceną brutto. Jeżeli Wykonawca będzie świadczyć usługi w ramach prowadzonej działalności gospodarczej, cena ta zawiera podatek VAT. Jeżeli Wykonawca będzie świadczyć usługi poza działalnością gospodarczą, </w:t>
      </w:r>
      <w:r w:rsidRPr="00477145">
        <w:rPr>
          <w:color w:val="000000"/>
        </w:rPr>
        <w:lastRenderedPageBreak/>
        <w:t xml:space="preserve">z oferowanej ceny Zamawiający będzie potrącać wszelkie należności publicznoprawne, </w:t>
      </w:r>
      <w:r>
        <w:rPr>
          <w:color w:val="000000"/>
        </w:rPr>
        <w:br/>
      </w:r>
      <w:r w:rsidRPr="00477145">
        <w:rPr>
          <w:color w:val="000000"/>
        </w:rPr>
        <w:t>w tym należne składki ZUS.</w:t>
      </w:r>
    </w:p>
    <w:p w:rsidR="007A729F" w:rsidRPr="00477145" w:rsidRDefault="007A729F" w:rsidP="00477145">
      <w:pPr>
        <w:tabs>
          <w:tab w:val="left" w:pos="360"/>
        </w:tabs>
        <w:autoSpaceDE w:val="0"/>
        <w:spacing w:before="120" w:after="120" w:line="312" w:lineRule="auto"/>
        <w:jc w:val="both"/>
      </w:pPr>
      <w:r w:rsidRPr="00477145">
        <w:t xml:space="preserve">Cena obejmie wszystkie koszty i składniki niezbędne do wykonywania przedmiotu zamówienia, w tym koszty ubezpieczenia społecznego i zdrowotnego – w przypadku złożenia oferty przez osobę fizyczną nie będącą przedsiębiorcą. Zamawiający bowiem potrąci </w:t>
      </w:r>
      <w:r>
        <w:br/>
      </w:r>
      <w:r w:rsidRPr="00477145">
        <w:t xml:space="preserve">z każdego wynagrodzenia miesięcznego zaliczkę na podatek dochodowy od osób fizycznych oraz należne składki wynikające z ustawy o ubezpieczeniu społecznym (właściwe dla pracodawcy  i pracownika, czyli tzw. „brutto brutto”) oraz z ustawy o powszechnym ubezpieczeniu zdrowotnym, w przypadku zaistnienia prawnego obowiązku z tym zakresie. </w:t>
      </w:r>
    </w:p>
    <w:p w:rsidR="007A729F" w:rsidRPr="00477145" w:rsidRDefault="007A729F" w:rsidP="00477145">
      <w:pPr>
        <w:tabs>
          <w:tab w:val="left" w:pos="709"/>
          <w:tab w:val="left" w:pos="1134"/>
        </w:tabs>
        <w:spacing w:line="312" w:lineRule="auto"/>
        <w:jc w:val="both"/>
        <w:rPr>
          <w:color w:val="000000"/>
        </w:rPr>
      </w:pPr>
    </w:p>
    <w:p w:rsidR="007A729F" w:rsidRPr="00477145" w:rsidRDefault="007A729F" w:rsidP="00477145">
      <w:pPr>
        <w:spacing w:line="312" w:lineRule="auto"/>
        <w:jc w:val="both"/>
        <w:rPr>
          <w:b/>
        </w:rPr>
      </w:pPr>
      <w:r w:rsidRPr="00477145">
        <w:rPr>
          <w:b/>
          <w:color w:val="000000"/>
        </w:rPr>
        <w:t>IX.</w:t>
      </w:r>
      <w:r w:rsidRPr="00477145">
        <w:rPr>
          <w:color w:val="000000"/>
        </w:rPr>
        <w:t xml:space="preserve"> </w:t>
      </w:r>
      <w:r w:rsidRPr="00477145">
        <w:rPr>
          <w:b/>
        </w:rPr>
        <w:t>MIEJSCE ORAZ TERMIN SKŁADANIA OFERT:</w:t>
      </w:r>
    </w:p>
    <w:p w:rsidR="0066242D" w:rsidRDefault="00D924F1" w:rsidP="00D924F1">
      <w:pPr>
        <w:pStyle w:val="Akapitzlist"/>
        <w:numPr>
          <w:ilvl w:val="0"/>
          <w:numId w:val="4"/>
        </w:numPr>
        <w:spacing w:line="312" w:lineRule="auto"/>
        <w:jc w:val="both"/>
      </w:pPr>
      <w:r>
        <w:tab/>
        <w:t xml:space="preserve">Oferta powinna być przesłana do dnia </w:t>
      </w:r>
      <w:r w:rsidRPr="0037003D">
        <w:rPr>
          <w:b/>
        </w:rPr>
        <w:t>23.02.2018r.</w:t>
      </w:r>
      <w:r>
        <w:t xml:space="preserve"> do </w:t>
      </w:r>
      <w:r w:rsidRPr="0037003D">
        <w:rPr>
          <w:b/>
        </w:rPr>
        <w:t>godz. 12.00</w:t>
      </w:r>
      <w:r>
        <w:t xml:space="preserve"> za pośrednictwem:  poczty elektronicznej na adres: </w:t>
      </w:r>
      <w:hyperlink r:id="rId10" w:history="1">
        <w:r w:rsidRPr="00D924F1">
          <w:rPr>
            <w:rStyle w:val="Hipercze"/>
            <w:u w:val="none"/>
          </w:rPr>
          <w:t>sylwia.kobialka@psoni.gda.pl</w:t>
        </w:r>
      </w:hyperlink>
      <w:r>
        <w:t xml:space="preserve">   </w:t>
      </w:r>
      <w:r>
        <w:br/>
        <w:t>(w tytule podając: Zapytanie ofertowe nr 1/PSONI/</w:t>
      </w:r>
      <w:proofErr w:type="spellStart"/>
      <w:r>
        <w:t>U-OP</w:t>
      </w:r>
      <w:proofErr w:type="spellEnd"/>
      <w:r>
        <w:t>/2018) lub w wersji papierowej za pośrednictwem poczty tradycyjnej, kuriera lub też dostarczona osobiście w zamkniętej kopercie z dopiskiem „ Zapytanie ofertowe nr 1/PSONI/</w:t>
      </w:r>
      <w:proofErr w:type="spellStart"/>
      <w:r>
        <w:t>U-OP</w:t>
      </w:r>
      <w:proofErr w:type="spellEnd"/>
      <w:r>
        <w:t xml:space="preserve">/2018 na świadczenie usług asystenta osoby niepełnosprawnej” na adres: PSONI Koło w Gdańsku, ul. Jagiellońska 11, 80-371 Gdańsk, sekretariat I piętro </w:t>
      </w:r>
      <w:r w:rsidR="0037003D">
        <w:br/>
      </w:r>
      <w:r>
        <w:t xml:space="preserve">pok. 104 – za datę wpływu uznaje się datę dostarczenia do miejsca realizacji zadania. </w:t>
      </w:r>
    </w:p>
    <w:p w:rsidR="007A729F" w:rsidRPr="00477145" w:rsidRDefault="007A729F" w:rsidP="00D924F1">
      <w:pPr>
        <w:pStyle w:val="Akapitzlist"/>
        <w:numPr>
          <w:ilvl w:val="0"/>
          <w:numId w:val="4"/>
        </w:numPr>
        <w:spacing w:line="312" w:lineRule="auto"/>
        <w:jc w:val="both"/>
      </w:pPr>
      <w:r w:rsidRPr="00477145">
        <w:t>Oferty złożone po terminie nie będą rozpatrywane.</w:t>
      </w:r>
    </w:p>
    <w:p w:rsidR="007A729F" w:rsidRPr="00477145" w:rsidRDefault="007A729F" w:rsidP="00477145">
      <w:pPr>
        <w:pStyle w:val="Akapitzlist"/>
        <w:numPr>
          <w:ilvl w:val="0"/>
          <w:numId w:val="4"/>
        </w:numPr>
        <w:spacing w:line="312" w:lineRule="auto"/>
        <w:jc w:val="both"/>
      </w:pPr>
      <w:r w:rsidRPr="00477145">
        <w:t>Oferent może przed upływem terminu składania ofert zmienić lub wycofać swoją ofertę.</w:t>
      </w:r>
    </w:p>
    <w:p w:rsidR="007A729F" w:rsidRPr="00477145" w:rsidRDefault="007A729F" w:rsidP="00477145">
      <w:pPr>
        <w:pStyle w:val="Akapitzlist"/>
        <w:numPr>
          <w:ilvl w:val="0"/>
          <w:numId w:val="4"/>
        </w:numPr>
        <w:spacing w:line="312" w:lineRule="auto"/>
        <w:jc w:val="both"/>
      </w:pPr>
      <w:r w:rsidRPr="00477145">
        <w:t>W toku badania i oceny ofert Zamawiający może żądać od oferentów wyjaśnień dotyczących treści złożonych ofert.</w:t>
      </w:r>
    </w:p>
    <w:p w:rsidR="007A729F" w:rsidRPr="00477145" w:rsidRDefault="007A729F" w:rsidP="00477145">
      <w:pPr>
        <w:pStyle w:val="Akapitzlist"/>
        <w:numPr>
          <w:ilvl w:val="0"/>
          <w:numId w:val="4"/>
        </w:numPr>
        <w:spacing w:line="312" w:lineRule="auto"/>
        <w:jc w:val="both"/>
      </w:pPr>
      <w:r w:rsidRPr="00477145">
        <w:t>Zamawiający może anulować zapytanie ofertowe przed upływem terminu rozstrzygnięcia. Informacja o anulowaniu zapytania ofertowego znajdzie się na stronie internetowej Zamawiającego.</w:t>
      </w:r>
    </w:p>
    <w:p w:rsidR="00987D91" w:rsidRDefault="007A729F" w:rsidP="00D924F1">
      <w:pPr>
        <w:pStyle w:val="Akapitzlist"/>
        <w:numPr>
          <w:ilvl w:val="0"/>
          <w:numId w:val="4"/>
        </w:numPr>
        <w:spacing w:line="312" w:lineRule="auto"/>
        <w:jc w:val="both"/>
      </w:pPr>
      <w:r w:rsidRPr="00477145">
        <w:t xml:space="preserve">Dodatkowych informacji udziela </w:t>
      </w:r>
      <w:r w:rsidR="00D924F1">
        <w:rPr>
          <w:b/>
        </w:rPr>
        <w:t xml:space="preserve">Sylwia Kobiałka- </w:t>
      </w:r>
      <w:proofErr w:type="spellStart"/>
      <w:r w:rsidR="00D924F1">
        <w:rPr>
          <w:b/>
        </w:rPr>
        <w:t>Ż</w:t>
      </w:r>
      <w:r w:rsidR="00D924F1" w:rsidRPr="00D924F1">
        <w:rPr>
          <w:b/>
        </w:rPr>
        <w:t>ygo</w:t>
      </w:r>
      <w:proofErr w:type="spellEnd"/>
      <w:r w:rsidRPr="00477145">
        <w:t xml:space="preserve">, tel. </w:t>
      </w:r>
      <w:r w:rsidR="00D924F1">
        <w:rPr>
          <w:b/>
        </w:rPr>
        <w:t>505 259 716</w:t>
      </w:r>
      <w:r w:rsidRPr="00477145">
        <w:t xml:space="preserve">,  </w:t>
      </w:r>
      <w:hyperlink r:id="rId11" w:history="1">
        <w:r w:rsidR="00D924F1" w:rsidRPr="00D924F1">
          <w:rPr>
            <w:rStyle w:val="Hipercze"/>
            <w:u w:val="none"/>
          </w:rPr>
          <w:t>sylwia.kobialka@psoni.gda.pl</w:t>
        </w:r>
      </w:hyperlink>
    </w:p>
    <w:p w:rsidR="00D924F1" w:rsidRDefault="00D924F1" w:rsidP="00D924F1">
      <w:pPr>
        <w:pStyle w:val="Akapitzlist"/>
        <w:spacing w:line="312" w:lineRule="auto"/>
        <w:jc w:val="both"/>
      </w:pPr>
    </w:p>
    <w:p w:rsidR="00987D91" w:rsidRDefault="00987D91" w:rsidP="00987D91">
      <w:pPr>
        <w:spacing w:line="312" w:lineRule="auto"/>
        <w:jc w:val="both"/>
      </w:pPr>
    </w:p>
    <w:p w:rsidR="00987D91" w:rsidRDefault="00987D91" w:rsidP="00987D91">
      <w:pPr>
        <w:spacing w:line="312" w:lineRule="auto"/>
        <w:jc w:val="both"/>
      </w:pPr>
    </w:p>
    <w:p w:rsidR="00987D91" w:rsidRDefault="00987D91" w:rsidP="00987D91">
      <w:pPr>
        <w:spacing w:line="312" w:lineRule="auto"/>
        <w:jc w:val="both"/>
      </w:pPr>
    </w:p>
    <w:p w:rsidR="0037003D" w:rsidRDefault="0037003D" w:rsidP="00987D91">
      <w:pPr>
        <w:spacing w:line="312" w:lineRule="auto"/>
        <w:jc w:val="both"/>
      </w:pPr>
    </w:p>
    <w:p w:rsidR="0037003D" w:rsidRPr="00477145" w:rsidRDefault="0037003D" w:rsidP="00987D91">
      <w:pPr>
        <w:spacing w:line="312" w:lineRule="auto"/>
        <w:jc w:val="both"/>
      </w:pPr>
    </w:p>
    <w:p w:rsidR="007A729F" w:rsidRPr="00477145" w:rsidRDefault="007A729F" w:rsidP="00477145">
      <w:pPr>
        <w:spacing w:line="312" w:lineRule="auto"/>
        <w:ind w:left="360"/>
        <w:jc w:val="both"/>
      </w:pPr>
    </w:p>
    <w:p w:rsidR="007A729F" w:rsidRDefault="007A729F" w:rsidP="00477145">
      <w:pPr>
        <w:spacing w:line="312" w:lineRule="auto"/>
        <w:jc w:val="both"/>
        <w:rPr>
          <w:b/>
        </w:rPr>
      </w:pPr>
      <w:r w:rsidRPr="00477145">
        <w:rPr>
          <w:b/>
        </w:rPr>
        <w:lastRenderedPageBreak/>
        <w:t>X. KRYTERIA OCENY OFERTY I OPIS  SPOSOBU  PRZYZNAWANIA  PUNKTACJI  ZA  SPEŁNIENIE  DANEGO KRYTERIUM OCENY OFERTY :</w:t>
      </w:r>
    </w:p>
    <w:p w:rsidR="0037003D" w:rsidRPr="00477145" w:rsidRDefault="0037003D" w:rsidP="00477145">
      <w:pPr>
        <w:spacing w:line="312" w:lineRule="auto"/>
        <w:jc w:val="both"/>
        <w:rPr>
          <w:b/>
        </w:rPr>
      </w:pPr>
    </w:p>
    <w:p w:rsidR="007A729F" w:rsidRPr="00477145" w:rsidRDefault="007A729F" w:rsidP="00477145">
      <w:pPr>
        <w:spacing w:line="312" w:lineRule="auto"/>
        <w:jc w:val="both"/>
      </w:pPr>
      <w:r w:rsidRPr="00477145">
        <w:t xml:space="preserve">Wybór oferty dokonany zostanie w oparciu o przyjęte kryteria oceny ofert i wagi punktowe. </w:t>
      </w:r>
    </w:p>
    <w:p w:rsidR="007A729F" w:rsidRPr="00477145" w:rsidRDefault="007A729F" w:rsidP="00477145">
      <w:pPr>
        <w:spacing w:line="312" w:lineRule="auto"/>
        <w:jc w:val="both"/>
      </w:pPr>
      <w:r w:rsidRPr="00477145">
        <w:t xml:space="preserve">Zamawiający uzna za najkorzystniejszą ofertę, tę która uzyska największą liczbę punktów spośród wszystkich ocenianych ofert, przy czym maksymalna liczba punktów wynosi 100 - sto punktów (1% = 1 punkt). </w:t>
      </w:r>
    </w:p>
    <w:p w:rsidR="007A729F" w:rsidRPr="00477145" w:rsidRDefault="007A729F" w:rsidP="00477145">
      <w:pPr>
        <w:spacing w:line="312" w:lineRule="auto"/>
        <w:jc w:val="both"/>
      </w:pPr>
      <w:r w:rsidRPr="00477145">
        <w:t xml:space="preserve">Zamawiający ustanawia trzy kryteria oceny: </w:t>
      </w:r>
    </w:p>
    <w:p w:rsidR="007A729F" w:rsidRPr="005A6B99" w:rsidRDefault="007A729F" w:rsidP="00477145">
      <w:pPr>
        <w:spacing w:line="312" w:lineRule="auto"/>
        <w:jc w:val="both"/>
      </w:pPr>
      <w:r w:rsidRPr="005A6B99">
        <w:t xml:space="preserve">1) Cena - kwota wynagrodzenia brutto za 1 godzinę usługi terapeutycznej: 40% </w:t>
      </w:r>
    </w:p>
    <w:p w:rsidR="007A729F" w:rsidRPr="005A6B99" w:rsidRDefault="007A729F" w:rsidP="00477145">
      <w:pPr>
        <w:spacing w:line="312" w:lineRule="auto"/>
        <w:jc w:val="both"/>
      </w:pPr>
      <w:r w:rsidRPr="005A6B99">
        <w:t xml:space="preserve">2) Doświadczenie: 60% </w:t>
      </w:r>
    </w:p>
    <w:p w:rsidR="007A729F" w:rsidRPr="005A6B99" w:rsidRDefault="007A729F" w:rsidP="00477145">
      <w:pPr>
        <w:spacing w:line="312" w:lineRule="auto"/>
        <w:jc w:val="both"/>
      </w:pPr>
      <w:r w:rsidRPr="005A6B99">
        <w:t xml:space="preserve">Maksymalna suma punktów, którą może uzyskać oferta, wynosi 100 pkt.(100%), w tym: </w:t>
      </w:r>
    </w:p>
    <w:p w:rsidR="007A729F" w:rsidRPr="005A6B99" w:rsidRDefault="007A729F" w:rsidP="00477145">
      <w:pPr>
        <w:spacing w:line="312" w:lineRule="auto"/>
        <w:jc w:val="both"/>
      </w:pPr>
      <w:r w:rsidRPr="005A6B99">
        <w:t xml:space="preserve">a)  za  zaoferowaną  cenę brutto  – </w:t>
      </w:r>
      <w:proofErr w:type="spellStart"/>
      <w:r w:rsidRPr="005A6B99">
        <w:t>max</w:t>
      </w:r>
      <w:proofErr w:type="spellEnd"/>
      <w:r w:rsidRPr="005A6B99">
        <w:t xml:space="preserve">. 40 pkt. (40%). Ocena zostanie dokonana według </w:t>
      </w:r>
    </w:p>
    <w:p w:rsidR="00AC426C" w:rsidRPr="005A6B99" w:rsidRDefault="007A729F" w:rsidP="00477145">
      <w:pPr>
        <w:spacing w:line="312" w:lineRule="auto"/>
        <w:jc w:val="both"/>
      </w:pPr>
      <w:r w:rsidRPr="005A6B99">
        <w:t xml:space="preserve">wzoru:  </w:t>
      </w:r>
    </w:p>
    <w:p w:rsidR="007A729F" w:rsidRPr="005A6B99" w:rsidRDefault="007A729F" w:rsidP="00477145">
      <w:pPr>
        <w:spacing w:line="312" w:lineRule="auto"/>
        <w:jc w:val="both"/>
      </w:pPr>
      <w:r w:rsidRPr="005A6B99">
        <w:t xml:space="preserve">najniższa cena brutto </w:t>
      </w:r>
      <w:r w:rsidR="00AC426C" w:rsidRPr="005A6B99">
        <w:t>za 1 h analizowanych ofert</w:t>
      </w:r>
      <w:r w:rsidR="005A6B99" w:rsidRPr="005A6B99">
        <w:t xml:space="preserve"> </w:t>
      </w:r>
      <w:r w:rsidR="00AC426C" w:rsidRPr="005A6B99">
        <w:t>/</w:t>
      </w:r>
      <w:r w:rsidR="005A6B99" w:rsidRPr="005A6B99">
        <w:t xml:space="preserve"> </w:t>
      </w:r>
      <w:r w:rsidRPr="005A6B99">
        <w:t xml:space="preserve">cena brutto </w:t>
      </w:r>
      <w:r w:rsidR="00AC426C" w:rsidRPr="005A6B99">
        <w:t xml:space="preserve">za 1 h </w:t>
      </w:r>
      <w:r w:rsidRPr="005A6B99">
        <w:t xml:space="preserve">badanej oferty x 40 = liczba punktów </w:t>
      </w:r>
    </w:p>
    <w:p w:rsidR="007A729F" w:rsidRPr="00987D91" w:rsidRDefault="007A729F" w:rsidP="00477145">
      <w:pPr>
        <w:spacing w:line="312" w:lineRule="auto"/>
        <w:jc w:val="both"/>
        <w:rPr>
          <w:strike/>
        </w:rPr>
      </w:pPr>
      <w:r w:rsidRPr="005A6B99">
        <w:t xml:space="preserve">b)  za doświadczenie – </w:t>
      </w:r>
      <w:proofErr w:type="spellStart"/>
      <w:r w:rsidRPr="005A6B99">
        <w:t>max</w:t>
      </w:r>
      <w:proofErr w:type="spellEnd"/>
      <w:r w:rsidRPr="005A6B99">
        <w:t>. 60 pkt. (60%) .</w:t>
      </w:r>
      <w:r w:rsidRPr="00477145">
        <w:t xml:space="preserve"> </w:t>
      </w:r>
    </w:p>
    <w:p w:rsidR="007A729F" w:rsidRPr="00477145" w:rsidRDefault="007A729F" w:rsidP="00477145">
      <w:pPr>
        <w:autoSpaceDE w:val="0"/>
        <w:spacing w:before="120" w:after="120" w:line="312" w:lineRule="auto"/>
        <w:jc w:val="both"/>
      </w:pPr>
      <w:r w:rsidRPr="00477145">
        <w:rPr>
          <w:b/>
          <w:bCs/>
          <w:u w:val="single"/>
        </w:rPr>
        <w:t xml:space="preserve">Kryterium doświadczenie </w:t>
      </w:r>
      <w:r w:rsidRPr="00477145">
        <w:t>wyliczane będzie wg następujących zasad:</w:t>
      </w:r>
    </w:p>
    <w:p w:rsidR="007A729F" w:rsidRPr="005A6B99" w:rsidRDefault="007A729F" w:rsidP="00477145">
      <w:pPr>
        <w:numPr>
          <w:ilvl w:val="0"/>
          <w:numId w:val="25"/>
        </w:numPr>
        <w:tabs>
          <w:tab w:val="clear" w:pos="720"/>
          <w:tab w:val="num" w:pos="142"/>
        </w:tabs>
        <w:suppressAutoHyphens/>
        <w:spacing w:before="120" w:after="120" w:line="312" w:lineRule="auto"/>
        <w:ind w:left="284" w:hanging="284"/>
        <w:jc w:val="both"/>
      </w:pPr>
      <w:r w:rsidRPr="00477145">
        <w:t xml:space="preserve">Dodatkowo punktowane będzie doświadczenie </w:t>
      </w:r>
      <w:r w:rsidRPr="00477145">
        <w:rPr>
          <w:bCs/>
        </w:rPr>
        <w:t xml:space="preserve">asystenta </w:t>
      </w:r>
      <w:r w:rsidRPr="00477145">
        <w:t>wykazanego w ofercie – za każdy do</w:t>
      </w:r>
      <w:r>
        <w:t>datkowy pełen rok pracy (</w:t>
      </w:r>
      <w:r w:rsidR="001D68EF">
        <w:t>ponad 3</w:t>
      </w:r>
      <w:r w:rsidRPr="005A6B99">
        <w:t xml:space="preserve"> lat</w:t>
      </w:r>
      <w:r w:rsidR="001D68EF">
        <w:t>a</w:t>
      </w:r>
      <w:r w:rsidRPr="005A6B99">
        <w:t xml:space="preserve">, które są wymagane od niego w warunkach udziału w postępowaniu) podczas której wskazany w ofercie </w:t>
      </w:r>
      <w:r w:rsidRPr="005A6B99">
        <w:rPr>
          <w:bCs/>
        </w:rPr>
        <w:t xml:space="preserve">asystent </w:t>
      </w:r>
      <w:r w:rsidRPr="005A6B99">
        <w:t>zdobywał doświadczenie w pracy z osobami niepełnosprawnymi w charakterze asystenta lub nauczyciela</w:t>
      </w:r>
      <w:r w:rsidR="005A6B99" w:rsidRPr="005A6B99">
        <w:t>/pedagoga/psychologa</w:t>
      </w:r>
      <w:r w:rsidRPr="005A6B99">
        <w:t xml:space="preserve"> lub instruktora usług wspierająco – aktywizujących – wykonawca otrzyma 10 punktów, przy czym nie więcej niż 60 punktów (czyli max 6 lat dodatko</w:t>
      </w:r>
      <w:r w:rsidR="001D68EF">
        <w:t>wych by otrzymać max punktów). 3</w:t>
      </w:r>
      <w:r w:rsidRPr="005A6B99">
        <w:t xml:space="preserve"> lat</w:t>
      </w:r>
      <w:r w:rsidR="001D68EF">
        <w:t>a</w:t>
      </w:r>
      <w:r w:rsidRPr="005A6B99">
        <w:t xml:space="preserve"> wymagane od Wykonawcy w warunkach udziału w postępowaniu to minimum i nie będą punktowane – punktowane będą te lata, które wykazano dodatkowo w odniesieniu do tego asystenta – dodatkowe doświadczenie powinno jasno – w latach – wynikać z CV asystenta wskazanego do punktacji; </w:t>
      </w:r>
    </w:p>
    <w:p w:rsidR="007A729F" w:rsidRPr="005A6B99" w:rsidRDefault="007A729F" w:rsidP="00477145">
      <w:pPr>
        <w:tabs>
          <w:tab w:val="num" w:pos="142"/>
        </w:tabs>
        <w:spacing w:before="120" w:after="120" w:line="312" w:lineRule="auto"/>
        <w:ind w:left="284" w:hanging="284"/>
        <w:jc w:val="both"/>
      </w:pPr>
      <w:r w:rsidRPr="005A6B99">
        <w:tab/>
      </w:r>
      <w:r w:rsidRPr="005A6B99">
        <w:tab/>
        <w:t xml:space="preserve">W ramach kryterium </w:t>
      </w:r>
      <w:r w:rsidRPr="005A6B99">
        <w:rPr>
          <w:bCs/>
        </w:rPr>
        <w:t xml:space="preserve">doświadczenie asystenta </w:t>
      </w:r>
      <w:r w:rsidRPr="005A6B99">
        <w:t>nie można</w:t>
      </w:r>
      <w:r w:rsidR="00197CD5">
        <w:t xml:space="preserve"> uzyskać więcej, niż 6</w:t>
      </w:r>
      <w:r w:rsidRPr="005A6B99">
        <w:t xml:space="preserve">0pkt. </w:t>
      </w:r>
    </w:p>
    <w:p w:rsidR="007A729F" w:rsidRPr="005A6B99" w:rsidRDefault="007A729F" w:rsidP="00477145">
      <w:pPr>
        <w:tabs>
          <w:tab w:val="num" w:pos="142"/>
        </w:tabs>
        <w:spacing w:before="120" w:after="120" w:line="312" w:lineRule="auto"/>
        <w:ind w:left="284" w:hanging="284"/>
        <w:jc w:val="both"/>
      </w:pPr>
      <w:r w:rsidRPr="005A6B99">
        <w:tab/>
      </w:r>
      <w:r w:rsidRPr="005A6B99">
        <w:tab/>
        <w:t>Nie będzie sumowane doświadczenie rożnych asystentów wskazanych w ofercie.</w:t>
      </w:r>
    </w:p>
    <w:p w:rsidR="007A729F" w:rsidRPr="00477145" w:rsidRDefault="007A729F" w:rsidP="00477145">
      <w:pPr>
        <w:autoSpaceDE w:val="0"/>
        <w:spacing w:before="120" w:after="120" w:line="312" w:lineRule="auto"/>
        <w:jc w:val="both"/>
      </w:pPr>
      <w:r w:rsidRPr="005A6B99">
        <w:t xml:space="preserve">Oferta może uzyskać maksymalnie 100 punktów, tj. </w:t>
      </w:r>
      <w:r w:rsidRPr="005A6B99">
        <w:rPr>
          <w:b/>
        </w:rPr>
        <w:t xml:space="preserve">max 40 </w:t>
      </w:r>
      <w:proofErr w:type="spellStart"/>
      <w:r w:rsidRPr="005A6B99">
        <w:rPr>
          <w:b/>
        </w:rPr>
        <w:t>pkt</w:t>
      </w:r>
      <w:proofErr w:type="spellEnd"/>
      <w:r w:rsidRPr="005A6B99">
        <w:t xml:space="preserve"> w ramach kryterium</w:t>
      </w:r>
      <w:r w:rsidRPr="00477145">
        <w:t xml:space="preserve"> </w:t>
      </w:r>
      <w:r w:rsidRPr="00477145">
        <w:rPr>
          <w:b/>
        </w:rPr>
        <w:t>cena</w:t>
      </w:r>
      <w:r w:rsidRPr="00477145">
        <w:t xml:space="preserve">, oraz </w:t>
      </w:r>
      <w:r w:rsidRPr="005A6B99">
        <w:t xml:space="preserve">dodatkowo </w:t>
      </w:r>
      <w:r w:rsidRPr="005A6B99">
        <w:rPr>
          <w:b/>
        </w:rPr>
        <w:t xml:space="preserve">max 60 </w:t>
      </w:r>
      <w:proofErr w:type="spellStart"/>
      <w:r w:rsidRPr="005A6B99">
        <w:rPr>
          <w:b/>
        </w:rPr>
        <w:t>pkt</w:t>
      </w:r>
      <w:proofErr w:type="spellEnd"/>
      <w:r w:rsidRPr="005A6B99">
        <w:t xml:space="preserve"> za</w:t>
      </w:r>
      <w:r w:rsidRPr="00477145">
        <w:t xml:space="preserve"> dodatkowe doświadczenie </w:t>
      </w:r>
      <w:r w:rsidRPr="00477145">
        <w:rPr>
          <w:bCs/>
        </w:rPr>
        <w:t>asystenta</w:t>
      </w:r>
    </w:p>
    <w:p w:rsidR="00987D91" w:rsidRDefault="00987D91" w:rsidP="00477145">
      <w:pPr>
        <w:autoSpaceDE w:val="0"/>
        <w:spacing w:before="120" w:after="120" w:line="312" w:lineRule="auto"/>
        <w:jc w:val="both"/>
      </w:pPr>
    </w:p>
    <w:p w:rsidR="007A729F" w:rsidRPr="00477145" w:rsidRDefault="007A729F" w:rsidP="00477145">
      <w:pPr>
        <w:autoSpaceDE w:val="0"/>
        <w:spacing w:before="120" w:after="120" w:line="312" w:lineRule="auto"/>
        <w:jc w:val="both"/>
      </w:pPr>
      <w:r w:rsidRPr="00477145">
        <w:t xml:space="preserve">Oferta, która uzyska najwyższą liczbę punktów zostanie uznana za najkorzystniejszą. </w:t>
      </w:r>
    </w:p>
    <w:p w:rsidR="00987D91" w:rsidRDefault="00987D91" w:rsidP="00477145">
      <w:pPr>
        <w:pStyle w:val="Akapitzlist"/>
        <w:spacing w:line="312" w:lineRule="auto"/>
        <w:ind w:left="0"/>
        <w:jc w:val="both"/>
      </w:pPr>
    </w:p>
    <w:p w:rsidR="00987D91" w:rsidRDefault="00987D91" w:rsidP="00477145">
      <w:pPr>
        <w:pStyle w:val="Akapitzlist"/>
        <w:spacing w:line="312" w:lineRule="auto"/>
        <w:ind w:left="0"/>
        <w:jc w:val="both"/>
      </w:pPr>
    </w:p>
    <w:p w:rsidR="007A729F" w:rsidRPr="00477145" w:rsidRDefault="007A729F" w:rsidP="00477145">
      <w:pPr>
        <w:pStyle w:val="Akapitzlist"/>
        <w:spacing w:line="312" w:lineRule="auto"/>
        <w:ind w:left="0"/>
        <w:jc w:val="both"/>
      </w:pPr>
      <w:r w:rsidRPr="00477145">
        <w:lastRenderedPageBreak/>
        <w:t>Z uwagi na kluczowe znaczenie realizacji przedmiotu zamówienia dla prawidłowego przebiegu Projektu, Zamawiający, dążąc do wyboru rzetelnych Wykonawców, dokona weryfikacji ofert pod kątem możliwości zaniżenia ceny. Oferta której cena będzie niższa o co najmniej 30% od szacowanej wartości zamówienia lub średniej arytmetycznej cen wszystkich złożonych ofert, uznana zostanie za zaniżoną, a Oferent zostanie wezwany do złożenia wyjaśnień, dotyczących elementów oferty mających wpływ na wysokość ceny.</w:t>
      </w:r>
    </w:p>
    <w:p w:rsidR="007A729F" w:rsidRPr="00477145" w:rsidRDefault="007A729F" w:rsidP="00477145">
      <w:pPr>
        <w:spacing w:line="312" w:lineRule="auto"/>
        <w:jc w:val="both"/>
      </w:pPr>
    </w:p>
    <w:p w:rsidR="007A729F" w:rsidRPr="00477145" w:rsidRDefault="007A729F" w:rsidP="00477145">
      <w:pPr>
        <w:spacing w:line="312" w:lineRule="auto"/>
        <w:jc w:val="both"/>
        <w:rPr>
          <w:b/>
        </w:rPr>
      </w:pPr>
      <w:r w:rsidRPr="00477145">
        <w:rPr>
          <w:b/>
        </w:rPr>
        <w:t xml:space="preserve">XI. ODRZUCENIE OFERT: </w:t>
      </w:r>
    </w:p>
    <w:p w:rsidR="007A729F" w:rsidRPr="00477145" w:rsidRDefault="007A729F" w:rsidP="00477145">
      <w:pPr>
        <w:spacing w:line="312" w:lineRule="auto"/>
        <w:jc w:val="both"/>
      </w:pPr>
      <w:r w:rsidRPr="00477145">
        <w:t xml:space="preserve">Odrzuceniu podlegają  oferty:  </w:t>
      </w:r>
    </w:p>
    <w:p w:rsidR="007A729F" w:rsidRPr="00477145" w:rsidRDefault="00987D91" w:rsidP="00477145">
      <w:pPr>
        <w:spacing w:line="312" w:lineRule="auto"/>
        <w:jc w:val="both"/>
      </w:pPr>
      <w:r>
        <w:t xml:space="preserve">1. </w:t>
      </w:r>
      <w:r w:rsidR="007A729F" w:rsidRPr="00477145">
        <w:t xml:space="preserve">złożone przez Wykonawców podlegających wykluczeniu z postępowania lub niespełniających warunków udziału w postępowaniu, </w:t>
      </w:r>
    </w:p>
    <w:p w:rsidR="007A729F" w:rsidRPr="00477145" w:rsidRDefault="00987D91" w:rsidP="00477145">
      <w:pPr>
        <w:spacing w:line="312" w:lineRule="auto"/>
        <w:jc w:val="both"/>
      </w:pPr>
      <w:r>
        <w:t xml:space="preserve">2. </w:t>
      </w:r>
      <w:r w:rsidR="007A729F" w:rsidRPr="00477145">
        <w:t xml:space="preserve">niezgodne z  niniejszym zapytaniem  ofertowym,  </w:t>
      </w:r>
    </w:p>
    <w:p w:rsidR="007A729F" w:rsidRPr="00477145" w:rsidRDefault="00987D91" w:rsidP="00477145">
      <w:pPr>
        <w:spacing w:line="312" w:lineRule="auto"/>
        <w:jc w:val="both"/>
      </w:pPr>
      <w:r>
        <w:t xml:space="preserve">3. </w:t>
      </w:r>
      <w:r w:rsidR="007A729F" w:rsidRPr="00477145">
        <w:t xml:space="preserve">niekompletne, </w:t>
      </w:r>
    </w:p>
    <w:p w:rsidR="007A729F" w:rsidRDefault="00987D91" w:rsidP="00477145">
      <w:pPr>
        <w:spacing w:line="312" w:lineRule="auto"/>
        <w:jc w:val="both"/>
      </w:pPr>
      <w:r>
        <w:t xml:space="preserve">4. </w:t>
      </w:r>
      <w:r w:rsidR="007A729F" w:rsidRPr="00477145">
        <w:t xml:space="preserve">zawierające cenę wyższą niż przewidziana w budżecie Zamawiającego na realizację 1 godziny Usługi. </w:t>
      </w:r>
    </w:p>
    <w:p w:rsidR="007A729F" w:rsidRDefault="007A729F" w:rsidP="00477145">
      <w:pPr>
        <w:spacing w:line="312" w:lineRule="auto"/>
        <w:jc w:val="both"/>
      </w:pPr>
    </w:p>
    <w:p w:rsidR="007A729F" w:rsidRPr="00477145" w:rsidRDefault="007A729F" w:rsidP="00477145">
      <w:pPr>
        <w:spacing w:line="312" w:lineRule="auto"/>
        <w:jc w:val="both"/>
      </w:pPr>
    </w:p>
    <w:p w:rsidR="007A729F" w:rsidRPr="00477145" w:rsidRDefault="007A729F" w:rsidP="00477145">
      <w:pPr>
        <w:spacing w:line="312" w:lineRule="auto"/>
        <w:jc w:val="both"/>
        <w:rPr>
          <w:b/>
        </w:rPr>
      </w:pPr>
      <w:r w:rsidRPr="00477145">
        <w:rPr>
          <w:b/>
        </w:rPr>
        <w:t xml:space="preserve">XII. WARUNKI ZAWARCIA </w:t>
      </w:r>
      <w:r w:rsidR="00233CCE">
        <w:rPr>
          <w:b/>
        </w:rPr>
        <w:t>I ROZLICZANIA</w:t>
      </w:r>
      <w:r w:rsidR="00233CCE" w:rsidRPr="00477145">
        <w:rPr>
          <w:b/>
        </w:rPr>
        <w:t xml:space="preserve"> </w:t>
      </w:r>
      <w:r w:rsidRPr="00477145">
        <w:rPr>
          <w:b/>
        </w:rPr>
        <w:t>UMOWY:</w:t>
      </w:r>
    </w:p>
    <w:p w:rsidR="007A729F" w:rsidRPr="00477145" w:rsidRDefault="007A729F" w:rsidP="00477145">
      <w:pPr>
        <w:spacing w:line="312" w:lineRule="auto"/>
        <w:jc w:val="both"/>
      </w:pPr>
      <w:r w:rsidRPr="00477145">
        <w:t>Umowa z Wykonawcą zostanie zawarta w formie pisemnej</w:t>
      </w:r>
    </w:p>
    <w:p w:rsidR="007A729F" w:rsidRPr="00477145" w:rsidRDefault="007A729F" w:rsidP="00477145">
      <w:pPr>
        <w:spacing w:line="312" w:lineRule="auto"/>
        <w:jc w:val="both"/>
      </w:pPr>
      <w:r w:rsidRPr="00477145">
        <w:t xml:space="preserve">1. Jeżeli Wykonawca, którego oferta została wybrana, uchyla się od zawarcia umowy lub nie może zawrzeć umowy, Zamawiający jest uprawniony do zawarcia umowy z Wykonawcą, którego oferta zajmuje kolejne miejsce w rankingu ofert. </w:t>
      </w:r>
    </w:p>
    <w:p w:rsidR="007A729F" w:rsidRPr="00477145" w:rsidRDefault="007A729F" w:rsidP="00477145">
      <w:pPr>
        <w:spacing w:line="312" w:lineRule="auto"/>
        <w:jc w:val="both"/>
      </w:pPr>
      <w:r w:rsidRPr="00477145">
        <w:t>2. Jeżeli nie można wybrać oferty  z uwagi na to, że dwie lub więcej ofert uzyskało tę samą pozycję w rankingu ofert, Zamawiający spośród tych ofert wybiera  ofertę z najniższą cenę, a jeżeli zostały złożone oferty o takiej samej cenie, Zamawiający wzywa Wykonawców, którzy złożyli te oferty, do złożenia w wyznaczonym terminie ofert dodatkowych w zakresie ceny.</w:t>
      </w:r>
    </w:p>
    <w:p w:rsidR="007A729F" w:rsidRPr="00477145" w:rsidRDefault="007A729F" w:rsidP="00477145">
      <w:pPr>
        <w:spacing w:line="312" w:lineRule="auto"/>
        <w:jc w:val="both"/>
      </w:pPr>
      <w:r w:rsidRPr="00477145">
        <w:t xml:space="preserve">3. Umowa nie może zostać zawarta z Wykonawcą: </w:t>
      </w:r>
    </w:p>
    <w:p w:rsidR="007A729F" w:rsidRPr="00477145" w:rsidRDefault="007A729F" w:rsidP="00477145">
      <w:pPr>
        <w:spacing w:line="312" w:lineRule="auto"/>
        <w:jc w:val="both"/>
      </w:pPr>
      <w:r w:rsidRPr="00477145">
        <w:t xml:space="preserve">a) Który jest jednocześnie zatrudniony w  instytucji uczestniczącej w realizacji projektu „System Aktywizacji Społeczno-Zawodowej w Gdańsku - komponent usług społecznych"   </w:t>
      </w:r>
    </w:p>
    <w:p w:rsidR="007A729F" w:rsidRPr="00477145" w:rsidRDefault="007A729F" w:rsidP="00477145">
      <w:pPr>
        <w:spacing w:line="312" w:lineRule="auto"/>
        <w:jc w:val="both"/>
      </w:pPr>
      <w:r w:rsidRPr="00477145">
        <w:t>na podstawie stosunku pracy</w:t>
      </w:r>
    </w:p>
    <w:p w:rsidR="007A729F" w:rsidRPr="00477145" w:rsidRDefault="007A729F" w:rsidP="00477145">
      <w:pPr>
        <w:spacing w:line="312" w:lineRule="auto"/>
        <w:jc w:val="both"/>
      </w:pPr>
      <w:r w:rsidRPr="00477145">
        <w:t xml:space="preserve">lub  </w:t>
      </w:r>
    </w:p>
    <w:p w:rsidR="007A729F" w:rsidRPr="00477145" w:rsidRDefault="007A729F" w:rsidP="00477145">
      <w:pPr>
        <w:spacing w:line="312" w:lineRule="auto"/>
        <w:jc w:val="both"/>
      </w:pPr>
      <w:r w:rsidRPr="00477145">
        <w:t xml:space="preserve">b) Którego obciążenie wynikające z zaangażowania w projektach wyklucza możliwość  prawidłowej i efektywnej  realizacji  wszystkich  zadań  powierzonych osobie,  tj. łączne zaangażowanie zawodowe tej osoby w realizację wszystkich projektów  finansowanych  </w:t>
      </w:r>
      <w:r>
        <w:br/>
      </w:r>
      <w:r w:rsidRPr="00477145">
        <w:t xml:space="preserve">z  funduszy  strukturalnych  i  Funduszu  Spójności  oraz działań finansowanych  z innych źródeł, w tym  ze środków własnych beneficjenta i innych podmiotów, przekracza 276 godzin miesięcznie. </w:t>
      </w:r>
    </w:p>
    <w:p w:rsidR="00233CCE" w:rsidRDefault="00BF1D07" w:rsidP="00233CCE">
      <w:pPr>
        <w:pStyle w:val="Akapitzlist1"/>
        <w:suppressAutoHyphens/>
        <w:spacing w:before="120" w:after="120"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7A729F" w:rsidRPr="00477145">
        <w:rPr>
          <w:rFonts w:ascii="Times New Roman" w:hAnsi="Times New Roman" w:cs="Times New Roman"/>
          <w:sz w:val="24"/>
          <w:szCs w:val="24"/>
        </w:rPr>
        <w:t xml:space="preserve">Wykonawca będzie wykonywał zadanie w oparciu o upoważnienie do przetwarzania danych osobowych i zgodnie z ustawą o ochronie danych osobowych. Wykonawca zobowiązany będzie do przetwarzania i zachowania w tajemnicy oraz zabezpieczenia danych osobowych. </w:t>
      </w:r>
    </w:p>
    <w:p w:rsidR="007A729F" w:rsidRPr="00477145" w:rsidRDefault="00233CCE" w:rsidP="00233CCE">
      <w:pPr>
        <w:pStyle w:val="Akapitzlist1"/>
        <w:suppressAutoHyphens/>
        <w:spacing w:before="120" w:after="120" w:line="312"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7A729F" w:rsidRPr="00477145">
        <w:rPr>
          <w:rFonts w:ascii="Times New Roman" w:hAnsi="Times New Roman" w:cs="Times New Roman"/>
          <w:sz w:val="24"/>
          <w:szCs w:val="24"/>
        </w:rPr>
        <w:t>Sposób rozliczenia każdej z części zamówienia:</w:t>
      </w:r>
    </w:p>
    <w:p w:rsidR="007A729F" w:rsidRPr="00477145" w:rsidRDefault="00233CCE" w:rsidP="00233CCE">
      <w:pPr>
        <w:pStyle w:val="Akapitzlist1"/>
        <w:autoSpaceDE w:val="0"/>
        <w:autoSpaceDN w:val="0"/>
        <w:adjustRightInd w:val="0"/>
        <w:spacing w:before="120" w:after="120" w:line="312"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7A729F" w:rsidRPr="00477145">
        <w:rPr>
          <w:rFonts w:ascii="Times New Roman" w:hAnsi="Times New Roman" w:cs="Times New Roman"/>
          <w:sz w:val="24"/>
          <w:szCs w:val="24"/>
        </w:rPr>
        <w:t>Potwierdzenie właściwie wykonanej usługi następuje</w:t>
      </w:r>
      <w:r w:rsidR="007A729F">
        <w:rPr>
          <w:rFonts w:ascii="Times New Roman" w:hAnsi="Times New Roman" w:cs="Times New Roman"/>
          <w:sz w:val="24"/>
          <w:szCs w:val="24"/>
        </w:rPr>
        <w:t xml:space="preserve"> po podpisaniu przez Wykonawcę </w:t>
      </w:r>
      <w:r w:rsidR="003E14BD">
        <w:rPr>
          <w:rFonts w:ascii="Times New Roman" w:hAnsi="Times New Roman" w:cs="Times New Roman"/>
          <w:sz w:val="24"/>
          <w:szCs w:val="24"/>
        </w:rPr>
        <w:br/>
      </w:r>
      <w:r w:rsidR="007A729F" w:rsidRPr="00477145">
        <w:rPr>
          <w:rFonts w:ascii="Times New Roman" w:hAnsi="Times New Roman" w:cs="Times New Roman"/>
          <w:sz w:val="24"/>
          <w:szCs w:val="24"/>
        </w:rPr>
        <w:t xml:space="preserve">i Zamawiającego protokołu odbioru zamówienia, po każdym zakończonym miesiącu kalendarzowym </w:t>
      </w:r>
    </w:p>
    <w:p w:rsidR="007A729F" w:rsidRPr="00477145" w:rsidRDefault="00233CCE" w:rsidP="00233CCE">
      <w:pPr>
        <w:pStyle w:val="Akapitzlist1"/>
        <w:autoSpaceDE w:val="0"/>
        <w:autoSpaceDN w:val="0"/>
        <w:adjustRightInd w:val="0"/>
        <w:spacing w:before="120" w:after="120" w:line="312"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007A729F" w:rsidRPr="00477145">
        <w:rPr>
          <w:rFonts w:ascii="Times New Roman" w:hAnsi="Times New Roman" w:cs="Times New Roman"/>
          <w:sz w:val="24"/>
          <w:szCs w:val="24"/>
        </w:rPr>
        <w:t xml:space="preserve">Wykonawca zobowiązany jest w cyklach miesięcznych (do 3 dnia kalendarzowego)  rozliczać się z wykonanej pracy poprzez złożenie protokołu oraz oświadczenia o dochodach osiągniętych w miesiącu, którego dotyczy (z innych tytułów do ubezpieczenia) w celu ustalenia przez Zleceniodawcę podstawy do ubezpieczenia (do 3 dnia kalendarzowego kolejnego miesiąca) – jest to warunek niezbędny do wypłaty wynagrodzenia, </w:t>
      </w:r>
    </w:p>
    <w:p w:rsidR="007A729F" w:rsidRPr="00477145" w:rsidRDefault="00233CCE" w:rsidP="00233CCE">
      <w:pPr>
        <w:pStyle w:val="Akapitzlist1"/>
        <w:spacing w:before="120" w:after="120" w:line="312"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007A729F" w:rsidRPr="00477145">
        <w:rPr>
          <w:rFonts w:ascii="Times New Roman" w:hAnsi="Times New Roman" w:cs="Times New Roman"/>
          <w:sz w:val="24"/>
          <w:szCs w:val="24"/>
        </w:rPr>
        <w:t>Wykonawca wystawia fakturę/rachunek zgodnie z protokołem odbioru do 7 dni roboczych po zakończeniu miesiąca kalendarzowego i dostarczy do Biura Projektu, z którym podpisał umowę.</w:t>
      </w:r>
    </w:p>
    <w:p w:rsidR="007A729F" w:rsidRPr="00477145" w:rsidRDefault="007A729F" w:rsidP="00477145">
      <w:pPr>
        <w:pStyle w:val="Akapitzlist1"/>
        <w:spacing w:before="120" w:after="120" w:line="312" w:lineRule="auto"/>
        <w:ind w:left="363"/>
        <w:jc w:val="both"/>
        <w:rPr>
          <w:rFonts w:ascii="Times New Roman" w:hAnsi="Times New Roman" w:cs="Times New Roman"/>
          <w:sz w:val="24"/>
          <w:szCs w:val="24"/>
        </w:rPr>
      </w:pPr>
    </w:p>
    <w:p w:rsidR="007A729F" w:rsidRPr="00477145" w:rsidRDefault="008226F1" w:rsidP="00477145">
      <w:pPr>
        <w:spacing w:after="240" w:line="312" w:lineRule="auto"/>
        <w:jc w:val="both"/>
        <w:rPr>
          <w:b/>
          <w:bCs/>
        </w:rPr>
      </w:pPr>
      <w:r>
        <w:rPr>
          <w:b/>
          <w:bCs/>
        </w:rPr>
        <w:t xml:space="preserve">XIII. </w:t>
      </w:r>
      <w:r w:rsidR="00987D91">
        <w:rPr>
          <w:b/>
          <w:bCs/>
        </w:rPr>
        <w:t>I</w:t>
      </w:r>
      <w:r w:rsidR="007A729F" w:rsidRPr="00477145">
        <w:rPr>
          <w:b/>
          <w:bCs/>
        </w:rPr>
        <w:t>STOTNE DLA STRON POSTANOWIENIA, KTÓRE ZOSTANĄ WPROWADZONE DO TREŚCI ZAWIER</w:t>
      </w:r>
      <w:r w:rsidR="007A729F">
        <w:rPr>
          <w:b/>
          <w:bCs/>
        </w:rPr>
        <w:t xml:space="preserve">ANEJ UMOWY W SPRAWIE ZAMÓWIENIA </w:t>
      </w:r>
      <w:r w:rsidR="007A729F" w:rsidRPr="00477145">
        <w:rPr>
          <w:b/>
          <w:bCs/>
        </w:rPr>
        <w:t>PUBLICZNEGO</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Stronom przysługuje 30 dniowy okres wypowiedzenia umowy.</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 xml:space="preserve">W każdym przypadku umowa może zostać rozwiązana za porozumieniem stron. </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Zamawiający będzie upoważniony do rozwiązania umowy ze skutkiem natychmiastowym, jeżeli:</w:t>
      </w:r>
    </w:p>
    <w:p w:rsidR="003E14BD" w:rsidRPr="008226F1" w:rsidRDefault="007A729F" w:rsidP="003E14BD">
      <w:pPr>
        <w:pStyle w:val="Tekstpodstawowy"/>
        <w:numPr>
          <w:ilvl w:val="0"/>
          <w:numId w:val="22"/>
        </w:numPr>
        <w:suppressAutoHyphens w:val="0"/>
        <w:spacing w:line="312" w:lineRule="auto"/>
        <w:jc w:val="both"/>
        <w:rPr>
          <w:rFonts w:ascii="Times New Roman" w:hAnsi="Times New Roman" w:cs="Times New Roman"/>
        </w:rPr>
      </w:pPr>
      <w:r w:rsidRPr="008226F1">
        <w:rPr>
          <w:rFonts w:ascii="Times New Roman" w:hAnsi="Times New Roman" w:cs="Times New Roman"/>
        </w:rPr>
        <w:t>Wykonawca nie świadczy lub nienależycie świadczy usługi objęte umową, lub nie stosuje się do uzasadnionych uwag Zamawiającego.</w:t>
      </w:r>
    </w:p>
    <w:p w:rsidR="007A729F" w:rsidRPr="008226F1" w:rsidRDefault="007A729F" w:rsidP="003E14BD">
      <w:pPr>
        <w:pStyle w:val="Tekstpodstawowy"/>
        <w:numPr>
          <w:ilvl w:val="0"/>
          <w:numId w:val="22"/>
        </w:numPr>
        <w:suppressAutoHyphens w:val="0"/>
        <w:spacing w:line="312" w:lineRule="auto"/>
        <w:jc w:val="both"/>
        <w:rPr>
          <w:rFonts w:ascii="Times New Roman" w:hAnsi="Times New Roman" w:cs="Times New Roman"/>
        </w:rPr>
      </w:pPr>
      <w:r w:rsidRPr="008226F1">
        <w:rPr>
          <w:rFonts w:ascii="Times New Roman" w:hAnsi="Times New Roman" w:cs="Times New Roman"/>
        </w:rPr>
        <w:t>Wykonawca zleca wykonanie zadań będących przedmiotem niniejszej umowy osobie trzeciej bez pisemnej zgody Zamawiającego</w:t>
      </w:r>
      <w:r w:rsidRPr="008226F1">
        <w:rPr>
          <w:rFonts w:ascii="Times New Roman" w:hAnsi="Times New Roman" w:cs="Times New Roman"/>
          <w:lang w:eastAsia="pl-PL"/>
        </w:rPr>
        <w:t>.</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 xml:space="preserve">Wynagrodzenie wypłacane będzie z dołu na wskazany przez Wykonawcę rachunek bankowy do 30 dnia następnego miesiąca, po wykonaniu zleconych zadań w miesiącu </w:t>
      </w:r>
      <w:r w:rsidRPr="008226F1">
        <w:br/>
        <w:t xml:space="preserve">i otrzymaniu przez zamawiającego faktury (rachunku); każdy miesięczny rachunek (faktura) uwzględniać będzie miesięczną liczbę przepracowanych godzin. </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 xml:space="preserve">Zamawiający potrąci z wynagrodzenia zaliczkę na podatek dochodowy od osób fizycznych oraz należne składki wynikające z ustawy o ubezpieczeniu społecznym oraz </w:t>
      </w:r>
      <w:r w:rsidRPr="008226F1">
        <w:br/>
      </w:r>
      <w:r w:rsidRPr="008226F1">
        <w:lastRenderedPageBreak/>
        <w:t xml:space="preserve">z ustawy o powszechnym ubezpieczeniu zdrowotnym właściwe dla pracownika </w:t>
      </w:r>
      <w:r w:rsidRPr="008226F1">
        <w:br/>
        <w:t>i pracodawcy (dotyczy osoby fizycznej nie będącej przedsiębiorcą) jeśli zajdzie prawny obowiązek w tym zakresie.</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 xml:space="preserve">Wykonawca będący osobą fizyczną zobowiązuje się niezwłocznie poinformować pisemnie zamawiającego o ustaniu tytułu do ubezpieczenia społecznego (np. z tytułu umowy o pracę). W takim wypadku Zamawiający zobowiązany będzie do odprowadzania należnych składek na ubezpieczenie społeczne z tytułu zawartej z wykonawcą umowy zlecenia, stosownie do obowiązku wynikającego z ustawy o ubezpieczeniu społecznym. Składki będą wówczas potrącane z wynagrodzenia miesięcznego wykonawcy </w:t>
      </w:r>
      <w:r w:rsidRPr="008226F1">
        <w:br/>
        <w:t xml:space="preserve">w wysokości sumy należnej od zleceniodawcy i zleceniobiorcy, zgodnie </w:t>
      </w:r>
      <w:r w:rsidRPr="008226F1">
        <w:br/>
        <w:t xml:space="preserve">z obowiązującymi przepisami prawa. </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 xml:space="preserve">Adresem dla doręczenia rachunku (faktury) jest siedziba Zamawiającego. </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Wykonawca zobowiązany będzie do wykonania czynności będących przedmiotem umowy z należytą starannością.</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Wykonawca zobowiązany będzie do poddania się kontrolom w zakresie wykonania przedmiotu umowy dokonywanej przez Zamawiającego oraz inne uprawnione w tym zakresie podmioty.</w:t>
      </w:r>
      <w:r w:rsidRPr="008226F1">
        <w:rPr>
          <w:i/>
        </w:rPr>
        <w:t xml:space="preserve"> </w:t>
      </w:r>
      <w:r w:rsidRPr="008226F1">
        <w:t xml:space="preserve">Wykonawca zapewnia wszystkim podmiotom, o których mowa w zdaniu pierwszym, prawo wglądu w dokumenty papierowe i elektroniczne dotyczące niniejszej umowy, w tym dokumenty finansowe. Wykonawca zobowiązuje się do przedstawienia na pisemne wezwanie każdej z instytucji wskazanej w zdaniu pierwszym wszelkich informacji i wyjaśnień dotyczących niniejszej umowy. </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 xml:space="preserve">Wykonawca nie może powierzyć wykonania prac będących przedmiotem umowy osobom trzecim bez pisemnej zgody Zamawiającego. Za ewentualne działanie lub zaniechanie osób trzecich, Wykonawca odpowiada jak za własne działanie lub zaniechanie. Odpowiedzialność cywilnoprawną wobec osób trzecich za ewentualne szkody powstałe na skutek działań wykonawcy w trakcie realizacji przedmiotu umowy ponosi Wykonawca. </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5" w:hanging="425"/>
        <w:jc w:val="both"/>
      </w:pPr>
      <w:r w:rsidRPr="008226F1">
        <w:t xml:space="preserve">Wykonawca zapłaci Zamawiającemu kary umowne w następujących przypadkach </w:t>
      </w:r>
      <w:r w:rsidRPr="008226F1">
        <w:br/>
        <w:t>i wysokości:</w:t>
      </w:r>
    </w:p>
    <w:p w:rsidR="007A729F" w:rsidRPr="008226F1" w:rsidRDefault="008226F1" w:rsidP="008226F1">
      <w:pPr>
        <w:spacing w:line="312" w:lineRule="auto"/>
        <w:jc w:val="both"/>
      </w:pPr>
      <w:r w:rsidRPr="008226F1">
        <w:t xml:space="preserve">a) </w:t>
      </w:r>
      <w:r w:rsidR="007A729F" w:rsidRPr="008226F1">
        <w:t>W przypadku odstąpienia przez Wykonawcę od u</w:t>
      </w:r>
      <w:r w:rsidRPr="008226F1">
        <w:t>mowy z przyczyn niezależnych od</w:t>
      </w:r>
      <w:r w:rsidRPr="008226F1">
        <w:br/>
      </w:r>
      <w:r w:rsidR="007A729F" w:rsidRPr="008226F1">
        <w:t xml:space="preserve">Zamawiającego, 10% łącznego wynagrodzenia brutto określonego w umowie, </w:t>
      </w:r>
    </w:p>
    <w:p w:rsidR="007A729F" w:rsidRDefault="008226F1" w:rsidP="008226F1">
      <w:pPr>
        <w:spacing w:line="312" w:lineRule="auto"/>
        <w:jc w:val="both"/>
      </w:pPr>
      <w:r w:rsidRPr="008226F1">
        <w:t xml:space="preserve">b) </w:t>
      </w:r>
      <w:r w:rsidR="007A729F" w:rsidRPr="008226F1">
        <w:t>w przypadku odstąpienia przez Zamawiającego od umowy z przyczyn zależnych od Wykonawcy, 10% łącznego wynagrodzenia brutto określonego w umowie.</w:t>
      </w:r>
    </w:p>
    <w:p w:rsidR="008226F1" w:rsidRPr="008226F1" w:rsidRDefault="008226F1" w:rsidP="008226F1">
      <w:pPr>
        <w:spacing w:line="312" w:lineRule="auto"/>
        <w:jc w:val="both"/>
      </w:pPr>
    </w:p>
    <w:p w:rsidR="007A729F" w:rsidRPr="008226F1" w:rsidRDefault="007A729F" w:rsidP="00477145">
      <w:pPr>
        <w:numPr>
          <w:ilvl w:val="0"/>
          <w:numId w:val="21"/>
        </w:numPr>
        <w:tabs>
          <w:tab w:val="clear" w:pos="720"/>
          <w:tab w:val="num" w:pos="480"/>
        </w:tabs>
        <w:suppressAutoHyphens/>
        <w:autoSpaceDE w:val="0"/>
        <w:autoSpaceDN w:val="0"/>
        <w:adjustRightInd w:val="0"/>
        <w:spacing w:before="120" w:after="120" w:line="312" w:lineRule="auto"/>
        <w:ind w:left="480" w:hanging="480"/>
        <w:jc w:val="both"/>
      </w:pPr>
      <w:r w:rsidRPr="008226F1">
        <w:lastRenderedPageBreak/>
        <w:t>Jeżeli wysokość szkody poniesionej przez Zamawiającego w następstwie niewykonania albo nienależytego wykonania Umowy przez Wykonawcę byłaby wyższa, aniżeli suma przysługujących mu z tego tytułu kar umownych, Zamawiający może na zasadach ogólnych dochodzić odszkodowania uzupełniającego do wysokości rzeczywiście poniesionej szkody.</w:t>
      </w:r>
    </w:p>
    <w:p w:rsidR="007A729F" w:rsidRPr="008226F1" w:rsidRDefault="007A729F" w:rsidP="00477145">
      <w:pPr>
        <w:numPr>
          <w:ilvl w:val="0"/>
          <w:numId w:val="21"/>
        </w:numPr>
        <w:tabs>
          <w:tab w:val="clear" w:pos="720"/>
          <w:tab w:val="num" w:pos="480"/>
        </w:tabs>
        <w:suppressAutoHyphens/>
        <w:autoSpaceDE w:val="0"/>
        <w:autoSpaceDN w:val="0"/>
        <w:adjustRightInd w:val="0"/>
        <w:spacing w:before="120" w:after="120" w:line="312" w:lineRule="auto"/>
        <w:ind w:left="480" w:hanging="480"/>
        <w:jc w:val="both"/>
      </w:pPr>
      <w:r w:rsidRPr="008226F1">
        <w:t>Strony ustalają, że Wykonawca upoważnia Zamawiającego do potrącenia wierzytelności Zamawiającego z tytułu zapłaty kar umownych z wierzytelnością Wykonawcy z tytułu zapłaty wynagrodzenia określonego w fakturze/rachunku wystawionej/ wystawionym przez Wykonawcę.</w:t>
      </w:r>
    </w:p>
    <w:p w:rsidR="007A729F" w:rsidRPr="008226F1" w:rsidRDefault="007A729F" w:rsidP="00477145">
      <w:pPr>
        <w:numPr>
          <w:ilvl w:val="0"/>
          <w:numId w:val="21"/>
        </w:numPr>
        <w:tabs>
          <w:tab w:val="clear" w:pos="720"/>
          <w:tab w:val="num" w:pos="480"/>
        </w:tabs>
        <w:suppressAutoHyphens/>
        <w:autoSpaceDE w:val="0"/>
        <w:autoSpaceDN w:val="0"/>
        <w:adjustRightInd w:val="0"/>
        <w:spacing w:before="120" w:after="120" w:line="312" w:lineRule="auto"/>
        <w:ind w:left="480" w:hanging="480"/>
        <w:jc w:val="both"/>
      </w:pPr>
      <w:r w:rsidRPr="008226F1">
        <w:t>W przypadku braku możliwości dokonania potrącenia, kara umowna zostanie zapłacona w terminie do 14 dni od dnia doręczenia pisemnego wezwania do zapłaty na wskazany w komparycji Umowy adres Wykonawcy.</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6" w:hanging="426"/>
        <w:jc w:val="both"/>
      </w:pPr>
      <w:r w:rsidRPr="008226F1">
        <w:t>W sprawach nieuregulowanych umową mają zastosowanie przepisy prawa polskiego, a w szczególności odpowiednie przepisy ustawy Kodeks cywilny.</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6" w:hanging="426"/>
        <w:jc w:val="both"/>
      </w:pPr>
      <w:r w:rsidRPr="008226F1">
        <w:t>Wynagrodzenie współfinansowane będzie ze środków Europejskiego Funduszu Społecznego w ramach Regionalnego Programu Operacyjnego Województwa Pomorskiego na lata 2014-2020.</w:t>
      </w:r>
      <w:r w:rsidRPr="008226F1">
        <w:rPr>
          <w:bCs/>
        </w:rPr>
        <w:t xml:space="preserve"> </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6" w:hanging="426"/>
        <w:jc w:val="both"/>
      </w:pPr>
      <w:r w:rsidRPr="008226F1">
        <w:t>Wykonawca zobowiązany będzie do przestrzegania powszechnie obowiązujących przepisów prawa, w tym przepisów o ochronie danych osobowych, a w szczególności obowiązującej ustawy o ochronie danych osobowych.</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6" w:hanging="426"/>
        <w:jc w:val="both"/>
      </w:pPr>
      <w:r w:rsidRPr="008226F1">
        <w:t>Wykonawca zobowiązuje się do przechowywania dokumentacji związanej z realizacją niniejszej umowy przez okres 2 lat od dnia 31 grudnia roku następnego po złożeniu do Komisji Europejskiej zestawienia wydatków, w którym ujęto ostateczne wydatki dot. zakończonego projektu. Zamawiający poinformuje Wykonawcę o dacie rozpoczęcia okresu, o którym mowa w zdaniu pierwszym.</w:t>
      </w:r>
    </w:p>
    <w:p w:rsidR="007A729F" w:rsidRPr="008226F1" w:rsidRDefault="007A729F" w:rsidP="00477145">
      <w:pPr>
        <w:numPr>
          <w:ilvl w:val="0"/>
          <w:numId w:val="21"/>
        </w:numPr>
        <w:tabs>
          <w:tab w:val="num" w:pos="426"/>
        </w:tabs>
        <w:autoSpaceDE w:val="0"/>
        <w:autoSpaceDN w:val="0"/>
        <w:adjustRightInd w:val="0"/>
        <w:spacing w:before="120" w:after="120" w:line="312" w:lineRule="auto"/>
        <w:ind w:left="426" w:hanging="426"/>
        <w:jc w:val="both"/>
      </w:pPr>
      <w:r w:rsidRPr="008226F1">
        <w:t xml:space="preserve">Wykonawca może dokonać wymiany osób delegowanych do wykonania przedmiotu umowy (nie jest natomiast możliwa zmiana samego wykonawcy). W takiej sytuacji Wykonawca wskaże zamawiającemu osobę/y o wiedzy i doświadczeniu i wykształceniu nie niższym, od wymaganego na mocy ogłoszenia, uwzględniając uzyskaną przez Wykonawcę punktację w ramach kryterium oceny ofert (nie może być niższa po zmianie personelu). Wykonawcy nie przysługuje roszczenie o zwrot kosztów wynikających bezpośrednio lub pośrednio z wymiany osób, wyznaczonych przez Wykonawcę do wykonania przedmiotu zamówienia. Zmiana personelu nie wymaga aneksu do umowy. </w:t>
      </w:r>
    </w:p>
    <w:p w:rsidR="007A729F" w:rsidRDefault="007A729F" w:rsidP="00477145">
      <w:pPr>
        <w:spacing w:line="312" w:lineRule="auto"/>
        <w:jc w:val="both"/>
      </w:pPr>
    </w:p>
    <w:p w:rsidR="008226F1" w:rsidRDefault="008226F1" w:rsidP="00477145">
      <w:pPr>
        <w:spacing w:line="312" w:lineRule="auto"/>
        <w:jc w:val="both"/>
      </w:pPr>
    </w:p>
    <w:p w:rsidR="008226F1" w:rsidRPr="00477145" w:rsidRDefault="008226F1" w:rsidP="00477145">
      <w:pPr>
        <w:spacing w:line="312" w:lineRule="auto"/>
        <w:jc w:val="both"/>
      </w:pPr>
    </w:p>
    <w:p w:rsidR="007A729F" w:rsidRPr="00477145" w:rsidRDefault="007A729F" w:rsidP="00477145">
      <w:pPr>
        <w:spacing w:line="312" w:lineRule="auto"/>
        <w:jc w:val="both"/>
        <w:rPr>
          <w:b/>
        </w:rPr>
      </w:pPr>
      <w:r w:rsidRPr="00477145">
        <w:rPr>
          <w:b/>
        </w:rPr>
        <w:t xml:space="preserve">XIII. UNIEWAŻNIENIE POSTĘPOWANIA </w:t>
      </w:r>
    </w:p>
    <w:p w:rsidR="007A729F" w:rsidRPr="00477145" w:rsidRDefault="007A729F" w:rsidP="00477145">
      <w:pPr>
        <w:spacing w:line="312" w:lineRule="auto"/>
        <w:jc w:val="both"/>
      </w:pPr>
      <w:r w:rsidRPr="00477145">
        <w:t xml:space="preserve">Zamawiający  jest  uprawniony  do  unieważnienia  niniejszego  postępowania:  </w:t>
      </w:r>
    </w:p>
    <w:p w:rsidR="007A729F" w:rsidRPr="00477145" w:rsidRDefault="007A729F" w:rsidP="00477145">
      <w:pPr>
        <w:spacing w:line="312" w:lineRule="auto"/>
        <w:jc w:val="both"/>
      </w:pPr>
      <w:r w:rsidRPr="00477145">
        <w:t xml:space="preserve">1)  jeżeli  nie wpłynęła  żadna  oferta,  </w:t>
      </w:r>
    </w:p>
    <w:p w:rsidR="007A729F" w:rsidRPr="00477145" w:rsidRDefault="007A729F" w:rsidP="00477145">
      <w:pPr>
        <w:spacing w:line="312" w:lineRule="auto"/>
        <w:jc w:val="both"/>
      </w:pPr>
      <w:r w:rsidRPr="00477145">
        <w:t xml:space="preserve">2)  wszystkie  oferty  zostały  odrzucone,  </w:t>
      </w:r>
    </w:p>
    <w:p w:rsidR="007A729F" w:rsidRPr="00477145" w:rsidRDefault="007A729F" w:rsidP="00477145">
      <w:pPr>
        <w:spacing w:line="312" w:lineRule="auto"/>
        <w:jc w:val="both"/>
      </w:pPr>
      <w:r w:rsidRPr="00477145">
        <w:t>3) jeżeli  ceny  określone  we wszystkich  ofertach  przekraczają  wartość  stawki  godzinowej,  którą  Zamawiający  planował przeznaczyć na realizację Zamówienia,</w:t>
      </w:r>
    </w:p>
    <w:p w:rsidR="007A729F" w:rsidRPr="00477145" w:rsidRDefault="007A729F" w:rsidP="00477145">
      <w:pPr>
        <w:spacing w:line="312" w:lineRule="auto"/>
        <w:jc w:val="both"/>
      </w:pPr>
      <w:r w:rsidRPr="00477145">
        <w:t xml:space="preserve">4) jeżeli niniejsze postępowanie obarczone jest wadą, która jest niemożliwa do usunięcia </w:t>
      </w:r>
      <w:r w:rsidRPr="00477145">
        <w:br/>
        <w:t xml:space="preserve">i uniemożliwia zawarcie umowy. </w:t>
      </w:r>
    </w:p>
    <w:p w:rsidR="007A729F" w:rsidRPr="00477145" w:rsidRDefault="007A729F" w:rsidP="00477145">
      <w:pPr>
        <w:spacing w:line="312" w:lineRule="auto"/>
        <w:jc w:val="both"/>
      </w:pPr>
    </w:p>
    <w:p w:rsidR="007A729F" w:rsidRPr="00477145" w:rsidRDefault="007A729F" w:rsidP="00477145">
      <w:pPr>
        <w:spacing w:line="312" w:lineRule="auto"/>
        <w:jc w:val="both"/>
        <w:rPr>
          <w:b/>
        </w:rPr>
      </w:pPr>
      <w:r w:rsidRPr="00477145">
        <w:rPr>
          <w:b/>
        </w:rPr>
        <w:t xml:space="preserve">XIV. ZMIANA UMOWY </w:t>
      </w:r>
    </w:p>
    <w:p w:rsidR="007A729F" w:rsidRPr="00477145" w:rsidRDefault="008226F1" w:rsidP="00477145">
      <w:pPr>
        <w:spacing w:line="312" w:lineRule="auto"/>
        <w:jc w:val="both"/>
      </w:pPr>
      <w:r>
        <w:t xml:space="preserve">1. </w:t>
      </w:r>
      <w:r w:rsidR="007A729F" w:rsidRPr="00477145">
        <w:t xml:space="preserve">Dopuszcza  się  możliwość  zmiany  umowy  w  zakresie:  </w:t>
      </w:r>
    </w:p>
    <w:p w:rsidR="007A729F" w:rsidRPr="00477145" w:rsidRDefault="007A729F" w:rsidP="00477145">
      <w:pPr>
        <w:pStyle w:val="Akapitzlist"/>
        <w:numPr>
          <w:ilvl w:val="0"/>
          <w:numId w:val="7"/>
        </w:numPr>
        <w:spacing w:line="312" w:lineRule="auto"/>
        <w:jc w:val="both"/>
      </w:pPr>
      <w:r w:rsidRPr="00477145">
        <w:t xml:space="preserve">przedłużenia  terminu  realizacji usługi (w szczególności w razie przedłużenia okresu  kierowania Uczestników  do objęcia ich wsparciem ), </w:t>
      </w:r>
    </w:p>
    <w:p w:rsidR="007A729F" w:rsidRPr="00477145" w:rsidRDefault="007A729F" w:rsidP="00477145">
      <w:pPr>
        <w:pStyle w:val="Akapitzlist"/>
        <w:numPr>
          <w:ilvl w:val="0"/>
          <w:numId w:val="7"/>
        </w:numPr>
        <w:spacing w:line="312" w:lineRule="auto"/>
        <w:jc w:val="both"/>
      </w:pPr>
      <w:r w:rsidRPr="00477145">
        <w:t>zmian wynikających ze zmiany wniosku o  dofinansowanie  lub  wytycznych,  które  mają  zastosowanie  w  Projekcie,</w:t>
      </w:r>
    </w:p>
    <w:p w:rsidR="007A729F" w:rsidRPr="00477145" w:rsidRDefault="007A729F" w:rsidP="00477145">
      <w:pPr>
        <w:pStyle w:val="Akapitzlist"/>
        <w:numPr>
          <w:ilvl w:val="0"/>
          <w:numId w:val="7"/>
        </w:numPr>
        <w:spacing w:line="312" w:lineRule="auto"/>
        <w:jc w:val="both"/>
      </w:pPr>
      <w:r w:rsidRPr="00477145">
        <w:t xml:space="preserve">innych, nieistotnych zmian w stosunku do treści oferty Wykonawcy. </w:t>
      </w:r>
    </w:p>
    <w:p w:rsidR="007A729F" w:rsidRPr="00477145" w:rsidRDefault="008226F1" w:rsidP="008226F1">
      <w:pPr>
        <w:tabs>
          <w:tab w:val="left" w:pos="1278"/>
        </w:tabs>
        <w:spacing w:before="120" w:after="120" w:line="312" w:lineRule="auto"/>
        <w:jc w:val="both"/>
      </w:pPr>
      <w:r>
        <w:t xml:space="preserve">2. </w:t>
      </w:r>
      <w:r w:rsidR="007A729F" w:rsidRPr="00477145">
        <w:t>W szczególnie uzasadnionych przypadkach możliwe jest wydłużenie (względnie przesunięcie) terminu realizacji usługi wynikającej z umowy, gdy będzie to podyktowane czynnikami niezależnymi od Wykonawcy np.:</w:t>
      </w:r>
    </w:p>
    <w:p w:rsidR="007A729F" w:rsidRPr="00477145" w:rsidRDefault="007A729F" w:rsidP="008226F1">
      <w:pPr>
        <w:pStyle w:val="Akapitzlist"/>
        <w:numPr>
          <w:ilvl w:val="0"/>
          <w:numId w:val="24"/>
        </w:numPr>
        <w:tabs>
          <w:tab w:val="left" w:pos="1278"/>
        </w:tabs>
        <w:spacing w:before="120" w:after="120" w:line="312" w:lineRule="auto"/>
        <w:jc w:val="both"/>
      </w:pPr>
      <w:r w:rsidRPr="00477145">
        <w:t xml:space="preserve">problemami z rekrutacją uczestników do projektu (adresatów usług w ramach projektu), związanymi z ich brakiem lub nie spełnianiem wymagań projektowych,  </w:t>
      </w:r>
    </w:p>
    <w:p w:rsidR="007A729F" w:rsidRPr="00477145" w:rsidRDefault="007A729F" w:rsidP="00477145">
      <w:pPr>
        <w:numPr>
          <w:ilvl w:val="0"/>
          <w:numId w:val="24"/>
        </w:numPr>
        <w:tabs>
          <w:tab w:val="left" w:pos="1278"/>
        </w:tabs>
        <w:spacing w:before="120" w:after="120" w:line="312" w:lineRule="auto"/>
        <w:jc w:val="both"/>
      </w:pPr>
      <w:r w:rsidRPr="00477145">
        <w:t xml:space="preserve">nieobecnością uczestników podczas realizacji projektu/usługi, spowodowaną chorobą uczestnika lub innymi wydarzeniami losowymi po stronie uczestników, którym zamawiający przy zachowaniu należytej staranności nie mógł zapobiec,   </w:t>
      </w:r>
    </w:p>
    <w:p w:rsidR="007A729F" w:rsidRPr="00477145" w:rsidRDefault="007A729F" w:rsidP="00477145">
      <w:pPr>
        <w:numPr>
          <w:ilvl w:val="0"/>
          <w:numId w:val="24"/>
        </w:numPr>
        <w:tabs>
          <w:tab w:val="left" w:pos="1278"/>
        </w:tabs>
        <w:spacing w:before="120" w:after="120" w:line="312" w:lineRule="auto"/>
        <w:jc w:val="both"/>
      </w:pPr>
      <w:r w:rsidRPr="00477145">
        <w:t xml:space="preserve">wymaganiami instytucji pośredniczącej lub wdrażającej zgłaszającej uwagi do realizowanego projektu, </w:t>
      </w:r>
    </w:p>
    <w:p w:rsidR="007A729F" w:rsidRPr="00477145" w:rsidRDefault="007A729F" w:rsidP="00477145">
      <w:pPr>
        <w:numPr>
          <w:ilvl w:val="0"/>
          <w:numId w:val="24"/>
        </w:numPr>
        <w:tabs>
          <w:tab w:val="left" w:pos="1278"/>
        </w:tabs>
        <w:spacing w:before="120" w:after="120" w:line="312" w:lineRule="auto"/>
        <w:jc w:val="both"/>
      </w:pPr>
      <w:r w:rsidRPr="00477145">
        <w:t>wprowadzenia zmian do wniosku lub umowy o dofinansowanie,</w:t>
      </w:r>
    </w:p>
    <w:p w:rsidR="007A729F" w:rsidRPr="00477145" w:rsidRDefault="007A729F" w:rsidP="00477145">
      <w:pPr>
        <w:numPr>
          <w:ilvl w:val="0"/>
          <w:numId w:val="24"/>
        </w:numPr>
        <w:tabs>
          <w:tab w:val="left" w:pos="1278"/>
        </w:tabs>
        <w:spacing w:before="120" w:after="120" w:line="312" w:lineRule="auto"/>
        <w:jc w:val="both"/>
      </w:pPr>
      <w:r w:rsidRPr="00477145">
        <w:t>działaniami siły wyższej, przez co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7A729F" w:rsidRPr="00477145" w:rsidRDefault="007A729F" w:rsidP="00477145">
      <w:pPr>
        <w:numPr>
          <w:ilvl w:val="0"/>
          <w:numId w:val="24"/>
        </w:numPr>
        <w:tabs>
          <w:tab w:val="left" w:pos="1278"/>
        </w:tabs>
        <w:spacing w:before="120" w:after="120" w:line="312" w:lineRule="auto"/>
        <w:jc w:val="both"/>
      </w:pPr>
      <w:r w:rsidRPr="00477145">
        <w:lastRenderedPageBreak/>
        <w:t>wystąpią opóźnienia w dokonaniu określonych czynności lub ich zaniechanie przez właściwe organy administracji publicznej, które nie są następstwem okoliczności, za które Wykonawca ponosi odpowiedzialność,</w:t>
      </w:r>
    </w:p>
    <w:p w:rsidR="007A729F" w:rsidRDefault="007A729F" w:rsidP="008226F1">
      <w:pPr>
        <w:tabs>
          <w:tab w:val="left" w:pos="1278"/>
        </w:tabs>
        <w:spacing w:before="120" w:after="120" w:line="312" w:lineRule="auto"/>
        <w:jc w:val="both"/>
      </w:pPr>
      <w:r w:rsidRPr="00477145">
        <w:t xml:space="preserve">a jedna ze stron wystąpi do drugiej w formie pisemnej lub elektronicznej o przesunięcie (lub wydłużenie) terminu realizacji usługi i to szczegółowo uzasadni. W każdym przypadku przesunięcia, nie może ulec zwiększeniu liczba godzin świadczenia usług ponad limit dopuszczalnej zmiany umowy przewidziany </w:t>
      </w:r>
      <w:proofErr w:type="spellStart"/>
      <w:r w:rsidRPr="00477145">
        <w:t>Pzp</w:t>
      </w:r>
      <w:proofErr w:type="spellEnd"/>
      <w:r w:rsidRPr="00477145">
        <w:t>.</w:t>
      </w:r>
    </w:p>
    <w:p w:rsidR="008226F1" w:rsidRPr="00477145" w:rsidRDefault="008226F1" w:rsidP="008226F1">
      <w:pPr>
        <w:tabs>
          <w:tab w:val="left" w:pos="1278"/>
        </w:tabs>
        <w:spacing w:before="120" w:after="120" w:line="312" w:lineRule="auto"/>
        <w:jc w:val="both"/>
      </w:pPr>
    </w:p>
    <w:p w:rsidR="007A729F" w:rsidRPr="00477145" w:rsidRDefault="007A729F" w:rsidP="00477145">
      <w:pPr>
        <w:spacing w:line="312" w:lineRule="auto"/>
        <w:jc w:val="both"/>
        <w:rPr>
          <w:b/>
        </w:rPr>
      </w:pPr>
      <w:r w:rsidRPr="00477145">
        <w:rPr>
          <w:b/>
        </w:rPr>
        <w:t xml:space="preserve">XV. UDZIELENIE ZAMÓWIEŃ DODATKOWYCH: </w:t>
      </w:r>
    </w:p>
    <w:p w:rsidR="007A729F" w:rsidRPr="00477145" w:rsidRDefault="007A729F" w:rsidP="00477145">
      <w:pPr>
        <w:spacing w:line="312" w:lineRule="auto"/>
        <w:jc w:val="both"/>
      </w:pPr>
      <w:r w:rsidRPr="00477145">
        <w:t xml:space="preserve">Zamawiający  przewiduje  możliwość  udzielenia  Wykonawcy,  z  którym  zawarta  została umowa w wyniku niniejszego postępowania, zamówienia uzupełniającego (na usługi objęte niniejszym  zapytaniem  ofertowym)  w  wysokości  nieprzekraczającej  50%  wartości zamówienia określonej w umowie zawartej z Wykonawcą. </w:t>
      </w:r>
    </w:p>
    <w:p w:rsidR="007A729F" w:rsidRPr="00477145" w:rsidRDefault="007A729F" w:rsidP="00477145">
      <w:pPr>
        <w:spacing w:line="312" w:lineRule="auto"/>
        <w:jc w:val="both"/>
        <w:rPr>
          <w:b/>
        </w:rPr>
      </w:pPr>
    </w:p>
    <w:p w:rsidR="007A729F" w:rsidRPr="00477145" w:rsidRDefault="007A729F" w:rsidP="00477145">
      <w:pPr>
        <w:spacing w:line="312" w:lineRule="auto"/>
        <w:jc w:val="both"/>
        <w:rPr>
          <w:b/>
        </w:rPr>
      </w:pPr>
      <w:r w:rsidRPr="00477145">
        <w:rPr>
          <w:b/>
        </w:rPr>
        <w:t xml:space="preserve">XVI. WYKLUCZENIA: </w:t>
      </w:r>
    </w:p>
    <w:p w:rsidR="007A729F" w:rsidRPr="00477145" w:rsidRDefault="007A729F" w:rsidP="00477145">
      <w:pPr>
        <w:spacing w:line="312" w:lineRule="auto"/>
        <w:jc w:val="both"/>
        <w:rPr>
          <w:shd w:val="clear" w:color="auto" w:fill="FFFFFF"/>
        </w:rPr>
      </w:pPr>
      <w:r w:rsidRPr="00477145">
        <w:rPr>
          <w:shd w:val="clear" w:color="auto" w:fill="FFFFFF"/>
        </w:rPr>
        <w:t>Z postępowania o udzielenie zamówienia wykluczeniu podlegają Wykonawcy, którzy są:</w:t>
      </w:r>
    </w:p>
    <w:p w:rsidR="007A729F" w:rsidRPr="00477145" w:rsidRDefault="008226F1" w:rsidP="00477145">
      <w:pPr>
        <w:spacing w:line="312" w:lineRule="auto"/>
        <w:jc w:val="both"/>
      </w:pPr>
      <w:r>
        <w:rPr>
          <w:shd w:val="clear" w:color="auto" w:fill="FFFFFF"/>
        </w:rPr>
        <w:t xml:space="preserve">1. </w:t>
      </w:r>
      <w:r w:rsidR="007A729F" w:rsidRPr="00477145">
        <w:rPr>
          <w:shd w:val="clear" w:color="auto" w:fill="FFFFFF"/>
        </w:rPr>
        <w:t xml:space="preserve">powiązani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w:t>
      </w:r>
      <w:r w:rsidR="007A729F">
        <w:rPr>
          <w:shd w:val="clear" w:color="auto" w:fill="FFFFFF"/>
        </w:rPr>
        <w:br/>
      </w:r>
      <w:r w:rsidR="007A729F" w:rsidRPr="00477145">
        <w:rPr>
          <w:shd w:val="clear" w:color="auto" w:fill="FFFFFF"/>
        </w:rPr>
        <w:t xml:space="preserve">i przeprowadzeniem procedury wyboru Wykonawcy a Wykonawcą, polegające </w:t>
      </w:r>
      <w:r w:rsidR="007A729F">
        <w:rPr>
          <w:shd w:val="clear" w:color="auto" w:fill="FFFFFF"/>
        </w:rPr>
        <w:br/>
      </w:r>
      <w:r w:rsidR="007A729F" w:rsidRPr="00477145">
        <w:rPr>
          <w:shd w:val="clear" w:color="auto" w:fill="FFFFFF"/>
        </w:rPr>
        <w:t>w szczególności na:</w:t>
      </w:r>
    </w:p>
    <w:p w:rsidR="007A729F" w:rsidRPr="00477145" w:rsidRDefault="007A729F" w:rsidP="008226F1">
      <w:pPr>
        <w:pStyle w:val="Akapitzlist"/>
        <w:numPr>
          <w:ilvl w:val="0"/>
          <w:numId w:val="8"/>
        </w:numPr>
        <w:spacing w:line="312" w:lineRule="auto"/>
        <w:jc w:val="both"/>
      </w:pPr>
      <w:r w:rsidRPr="008226F1">
        <w:rPr>
          <w:shd w:val="clear" w:color="auto" w:fill="FFFFFF"/>
        </w:rPr>
        <w:t>uczestniczeniu w spółce jako wspólnik spółki cywilnej lub spółki osobowej,</w:t>
      </w:r>
    </w:p>
    <w:p w:rsidR="007A729F" w:rsidRPr="00477145" w:rsidRDefault="007A729F" w:rsidP="00477145">
      <w:pPr>
        <w:pStyle w:val="Akapitzlist"/>
        <w:numPr>
          <w:ilvl w:val="0"/>
          <w:numId w:val="8"/>
        </w:numPr>
        <w:spacing w:line="312" w:lineRule="auto"/>
        <w:jc w:val="both"/>
      </w:pPr>
      <w:r w:rsidRPr="00477145">
        <w:rPr>
          <w:shd w:val="clear" w:color="auto" w:fill="FFFFFF"/>
        </w:rPr>
        <w:t>posiadaniu co najmniej 10 % udziałów lub akcji,</w:t>
      </w:r>
    </w:p>
    <w:p w:rsidR="007A729F" w:rsidRPr="00477145" w:rsidRDefault="007A729F" w:rsidP="00477145">
      <w:pPr>
        <w:pStyle w:val="Akapitzlist"/>
        <w:numPr>
          <w:ilvl w:val="0"/>
          <w:numId w:val="8"/>
        </w:numPr>
        <w:spacing w:line="312" w:lineRule="auto"/>
        <w:jc w:val="both"/>
      </w:pPr>
      <w:r w:rsidRPr="00477145">
        <w:rPr>
          <w:shd w:val="clear" w:color="auto" w:fill="FFFFFF"/>
        </w:rPr>
        <w:t>pełnieniu funkcji członka organu nadzorczego lub zarządzającego, prokurenta, pełnomocnika,</w:t>
      </w:r>
    </w:p>
    <w:p w:rsidR="007A729F" w:rsidRPr="00477145" w:rsidRDefault="007A729F" w:rsidP="00477145">
      <w:pPr>
        <w:pStyle w:val="Akapitzlist"/>
        <w:numPr>
          <w:ilvl w:val="0"/>
          <w:numId w:val="8"/>
        </w:numPr>
        <w:spacing w:line="312" w:lineRule="auto"/>
        <w:jc w:val="both"/>
      </w:pPr>
      <w:r w:rsidRPr="00477145">
        <w:rPr>
          <w:shd w:val="clear" w:color="auto" w:fill="FFFFFF"/>
        </w:rPr>
        <w:t xml:space="preserve">pozostawaniu w związku małżeńskim, w stosunku pokrewieństwa lub powinowactwa </w:t>
      </w:r>
      <w:r w:rsidRPr="00477145">
        <w:rPr>
          <w:shd w:val="clear" w:color="auto" w:fill="FFFFFF"/>
        </w:rPr>
        <w:br/>
        <w:t xml:space="preserve">w linii prostej, pokrewieństwa drugiego stopnia lub powinowactwa drugiego stopnia </w:t>
      </w:r>
      <w:r>
        <w:rPr>
          <w:shd w:val="clear" w:color="auto" w:fill="FFFFFF"/>
        </w:rPr>
        <w:br/>
      </w:r>
      <w:r w:rsidRPr="00477145">
        <w:rPr>
          <w:shd w:val="clear" w:color="auto" w:fill="FFFFFF"/>
        </w:rPr>
        <w:t>w linii bocznej lub w stosunku przysposobienia, opieki lub kurateli</w:t>
      </w:r>
    </w:p>
    <w:p w:rsidR="007A729F" w:rsidRPr="00477145" w:rsidRDefault="008226F1" w:rsidP="008226F1">
      <w:pPr>
        <w:spacing w:line="312" w:lineRule="auto"/>
        <w:jc w:val="both"/>
      </w:pPr>
      <w:r>
        <w:t xml:space="preserve">2. </w:t>
      </w:r>
      <w:r w:rsidR="007A729F" w:rsidRPr="00477145">
        <w:t>pracownikami  organizacji/instytucji bezpośrednio zaangażowanych w realizację</w:t>
      </w:r>
    </w:p>
    <w:p w:rsidR="007A729F" w:rsidRPr="00477145" w:rsidRDefault="007A729F" w:rsidP="00477145">
      <w:pPr>
        <w:spacing w:line="312" w:lineRule="auto"/>
        <w:ind w:left="284" w:hanging="284"/>
        <w:jc w:val="both"/>
      </w:pPr>
      <w:r w:rsidRPr="00477145">
        <w:t>Projektu  „System  Aktywizacji  Społeczno-Zawodowej  w Gdańsku -  komponent</w:t>
      </w:r>
    </w:p>
    <w:p w:rsidR="007A729F" w:rsidRPr="00477145" w:rsidRDefault="007A729F" w:rsidP="00477145">
      <w:pPr>
        <w:spacing w:line="312" w:lineRule="auto"/>
        <w:ind w:left="284" w:hanging="284"/>
        <w:jc w:val="both"/>
      </w:pPr>
      <w:r w:rsidRPr="00477145">
        <w:t>usług społecznych"  zatrudnionym na podstawie stosunku pracy  przez Partnerów Projektu.</w:t>
      </w:r>
    </w:p>
    <w:p w:rsidR="007A729F" w:rsidRPr="00477145" w:rsidRDefault="007A729F" w:rsidP="00477145">
      <w:pPr>
        <w:spacing w:line="312" w:lineRule="auto"/>
        <w:jc w:val="both"/>
      </w:pPr>
    </w:p>
    <w:p w:rsidR="007A729F" w:rsidRPr="00477145" w:rsidRDefault="007A729F" w:rsidP="00477145">
      <w:pPr>
        <w:pStyle w:val="Default"/>
        <w:spacing w:line="312" w:lineRule="auto"/>
        <w:jc w:val="both"/>
        <w:rPr>
          <w:b/>
        </w:rPr>
      </w:pPr>
      <w:r w:rsidRPr="00477145">
        <w:rPr>
          <w:b/>
        </w:rPr>
        <w:t>Podstawy wykluczenia</w:t>
      </w:r>
    </w:p>
    <w:p w:rsidR="007A729F" w:rsidRPr="00477145" w:rsidRDefault="007A729F" w:rsidP="00477145">
      <w:pPr>
        <w:widowControl w:val="0"/>
        <w:tabs>
          <w:tab w:val="left" w:pos="360"/>
        </w:tabs>
        <w:suppressAutoHyphens/>
        <w:autoSpaceDE w:val="0"/>
        <w:spacing w:before="120" w:after="120" w:line="312" w:lineRule="auto"/>
        <w:jc w:val="both"/>
        <w:rPr>
          <w:bCs/>
        </w:rPr>
      </w:pPr>
      <w:r w:rsidRPr="00477145">
        <w:t xml:space="preserve">Z postępowania wykluczeniu podlegają wykonawcy będący osobami fizycznymi, którzy sami siebie wskazują jako osobę asystenta, jeśli ich łączne zaangażowanie zawodowe w realizację wszystkich projektów finansowanych z funduszy strukturalnych i Funduszu Spójności oraz </w:t>
      </w:r>
      <w:r w:rsidRPr="00477145">
        <w:lastRenderedPageBreak/>
        <w:t xml:space="preserve">działań finansowanych z innych źródeł, w tym środków własnych beneficjenta i innych podmiotów, uniemożliwia realizację zadań przewidzianych przedmiotem zamówienia, albo przekracza 276 godzin miesięcznie. Z postępowania nie będą jednak podlegali wykluczeniu, jeśli oświadczą, iż pomimo łącznego zaangażowania w realizację wszystkich projektów finansowanych z funduszy strukturalnych i Funduszu Spójności oraz działań finansowanych z innych źródeł, w tym środków własnych beneficjenta i innych podmiotów, przekraczającego na dzień złożenia oferty 276 godzin miesięcznie, przed podpisaniem umowy z Zamawiającym dokonają czynności prawnych i faktycznych, które spowodują, iż na dzień podpisania umowy </w:t>
      </w:r>
      <w:r>
        <w:br/>
      </w:r>
      <w:r w:rsidRPr="00477145">
        <w:t xml:space="preserve">z Zamawiającym, ich łączne zaangażowanie w realizację innych projektów, nie będzie przekraczało wymiaru godzinowego, o którym mowa wyżej, i będzie możliwa realizacja zadań przewidzianych przedmiotem zamówienia. </w:t>
      </w:r>
    </w:p>
    <w:p w:rsidR="007A729F" w:rsidRPr="00477145" w:rsidRDefault="007A729F" w:rsidP="00477145">
      <w:pPr>
        <w:widowControl w:val="0"/>
        <w:tabs>
          <w:tab w:val="left" w:pos="360"/>
        </w:tabs>
        <w:autoSpaceDE w:val="0"/>
        <w:spacing w:before="120" w:after="120" w:line="312" w:lineRule="auto"/>
        <w:jc w:val="both"/>
        <w:rPr>
          <w:bCs/>
        </w:rPr>
      </w:pPr>
      <w:r w:rsidRPr="00477145">
        <w:rPr>
          <w:bCs/>
        </w:rPr>
        <w:t xml:space="preserve">Z postępowania wykluczony będzie również wykonawca będący osobą fizyczną, który </w:t>
      </w:r>
      <w:r w:rsidRPr="00477145">
        <w:t>sam siebie wskazuje jako osobę asystenta, jeśli jest jednocześnie zatrudniona/</w:t>
      </w:r>
      <w:proofErr w:type="spellStart"/>
      <w:r w:rsidRPr="00477145">
        <w:t>ny</w:t>
      </w:r>
      <w:proofErr w:type="spellEnd"/>
      <w:r w:rsidRPr="00477145">
        <w:t xml:space="preserve"> w instytucji uczestniczącej w realizacji Regionalnego Programu Operacyjnego Województwa Pomorskiego na lata 2014-2020 na podstawie stosunku pracy (instytucji zarządzającej, pośredniczącej lub wdrażającej), w wyniku czego będzie zachodził konflikt interesów, lub podwójne finansowanie</w:t>
      </w:r>
      <w:r w:rsidRPr="00477145">
        <w:rPr>
          <w:rStyle w:val="Odwoanieprzypisudolnego"/>
        </w:rPr>
        <w:footnoteReference w:id="1"/>
      </w:r>
      <w:r w:rsidRPr="00477145">
        <w:t xml:space="preserve">. </w:t>
      </w:r>
    </w:p>
    <w:p w:rsidR="007A729F" w:rsidRPr="00477145" w:rsidRDefault="007A729F" w:rsidP="00477145">
      <w:pPr>
        <w:spacing w:line="312" w:lineRule="auto"/>
        <w:jc w:val="both"/>
      </w:pPr>
    </w:p>
    <w:p w:rsidR="007A729F" w:rsidRPr="00477145" w:rsidRDefault="007A729F" w:rsidP="00477145">
      <w:pPr>
        <w:spacing w:line="312" w:lineRule="auto"/>
        <w:jc w:val="both"/>
        <w:rPr>
          <w:b/>
        </w:rPr>
      </w:pPr>
      <w:r w:rsidRPr="00477145">
        <w:rPr>
          <w:b/>
        </w:rPr>
        <w:t>XVII. INFORMACJE DOTYCZĄCE WYBORU NAJKORZYSTNIEJSZEJ OFERTY</w:t>
      </w:r>
    </w:p>
    <w:p w:rsidR="007A729F" w:rsidRPr="00477145" w:rsidRDefault="007A729F" w:rsidP="00477145">
      <w:pPr>
        <w:spacing w:line="312" w:lineRule="auto"/>
        <w:jc w:val="both"/>
      </w:pPr>
      <w:r w:rsidRPr="00477145">
        <w:t xml:space="preserve">O  wyborze  najkorzystniejszej  oferty  Zamawiający  zawiadomi  wybranego  oferenta  za </w:t>
      </w:r>
    </w:p>
    <w:p w:rsidR="007A729F" w:rsidRPr="00477145" w:rsidRDefault="007A729F" w:rsidP="00477145">
      <w:pPr>
        <w:spacing w:line="312" w:lineRule="auto"/>
        <w:jc w:val="both"/>
      </w:pPr>
      <w:r w:rsidRPr="00477145">
        <w:t>pośrednictwem poczty elektronicznej, tradycyjnej lub telefonicznie.</w:t>
      </w:r>
    </w:p>
    <w:p w:rsidR="007A729F" w:rsidRPr="00477145" w:rsidRDefault="007A729F" w:rsidP="00477145">
      <w:pPr>
        <w:spacing w:line="312" w:lineRule="auto"/>
        <w:jc w:val="both"/>
      </w:pPr>
    </w:p>
    <w:p w:rsidR="007A729F" w:rsidRPr="00477145" w:rsidRDefault="007A729F" w:rsidP="00477145">
      <w:pPr>
        <w:spacing w:line="312" w:lineRule="auto"/>
        <w:jc w:val="both"/>
        <w:rPr>
          <w:b/>
        </w:rPr>
      </w:pPr>
      <w:r w:rsidRPr="00477145">
        <w:rPr>
          <w:b/>
        </w:rPr>
        <w:t>XVIII. ZAŁĄCZNIKI</w:t>
      </w:r>
    </w:p>
    <w:p w:rsidR="007A729F" w:rsidRPr="00477145" w:rsidRDefault="007A729F" w:rsidP="00477145">
      <w:pPr>
        <w:pStyle w:val="Akapitzlist"/>
        <w:numPr>
          <w:ilvl w:val="0"/>
          <w:numId w:val="5"/>
        </w:numPr>
        <w:spacing w:line="312" w:lineRule="auto"/>
        <w:jc w:val="both"/>
      </w:pPr>
      <w:r w:rsidRPr="00477145">
        <w:t xml:space="preserve">Formularz ofertowy </w:t>
      </w:r>
    </w:p>
    <w:p w:rsidR="007A729F" w:rsidRPr="00477145" w:rsidRDefault="007A729F" w:rsidP="00477145">
      <w:pPr>
        <w:pStyle w:val="Akapitzlist"/>
        <w:numPr>
          <w:ilvl w:val="0"/>
          <w:numId w:val="5"/>
        </w:numPr>
        <w:spacing w:line="312" w:lineRule="auto"/>
        <w:jc w:val="both"/>
      </w:pPr>
      <w:r w:rsidRPr="00477145">
        <w:t>Oświadczenie o braku powiązań wg załączonego wzoru.</w:t>
      </w:r>
    </w:p>
    <w:p w:rsidR="007A729F" w:rsidRPr="00477145" w:rsidRDefault="007A729F" w:rsidP="00477145">
      <w:pPr>
        <w:pStyle w:val="Akapitzlist"/>
        <w:numPr>
          <w:ilvl w:val="0"/>
          <w:numId w:val="5"/>
        </w:numPr>
        <w:spacing w:line="312" w:lineRule="auto"/>
        <w:jc w:val="both"/>
      </w:pPr>
      <w:r w:rsidRPr="00477145">
        <w:t>Oświadczenie o spełnieniu warunków udziału w postępowaniu</w:t>
      </w:r>
    </w:p>
    <w:p w:rsidR="007A729F" w:rsidRPr="00477145" w:rsidRDefault="007A729F" w:rsidP="00477145">
      <w:pPr>
        <w:spacing w:line="312" w:lineRule="auto"/>
        <w:jc w:val="both"/>
      </w:pPr>
    </w:p>
    <w:p w:rsidR="007A729F" w:rsidRPr="00477145" w:rsidRDefault="007A729F" w:rsidP="00477145">
      <w:pPr>
        <w:spacing w:line="312" w:lineRule="auto"/>
        <w:jc w:val="both"/>
      </w:pPr>
    </w:p>
    <w:p w:rsidR="007A729F" w:rsidRPr="00477145" w:rsidRDefault="007A729F" w:rsidP="00477145">
      <w:pPr>
        <w:spacing w:line="312" w:lineRule="auto"/>
        <w:jc w:val="both"/>
      </w:pPr>
    </w:p>
    <w:p w:rsidR="007A729F" w:rsidRDefault="007A729F" w:rsidP="00477145">
      <w:pPr>
        <w:spacing w:line="312" w:lineRule="auto"/>
        <w:jc w:val="both"/>
      </w:pPr>
    </w:p>
    <w:p w:rsidR="009E3AC1" w:rsidRDefault="009E3AC1" w:rsidP="00477145">
      <w:pPr>
        <w:spacing w:line="312" w:lineRule="auto"/>
        <w:jc w:val="both"/>
      </w:pPr>
    </w:p>
    <w:p w:rsidR="009E3AC1" w:rsidRDefault="009E3AC1" w:rsidP="00477145">
      <w:pPr>
        <w:spacing w:line="312" w:lineRule="auto"/>
        <w:jc w:val="both"/>
      </w:pPr>
    </w:p>
    <w:p w:rsidR="009E3AC1" w:rsidRDefault="009E3AC1" w:rsidP="00477145">
      <w:pPr>
        <w:spacing w:line="312" w:lineRule="auto"/>
        <w:jc w:val="both"/>
      </w:pPr>
    </w:p>
    <w:p w:rsidR="007A729F" w:rsidRPr="00477145" w:rsidRDefault="007A729F" w:rsidP="00477145">
      <w:pPr>
        <w:spacing w:line="312" w:lineRule="auto"/>
        <w:jc w:val="both"/>
        <w:rPr>
          <w:b/>
        </w:rPr>
      </w:pPr>
    </w:p>
    <w:p w:rsidR="007A729F" w:rsidRPr="00477145" w:rsidRDefault="007A729F" w:rsidP="00477145">
      <w:pPr>
        <w:spacing w:line="312" w:lineRule="auto"/>
        <w:jc w:val="both"/>
        <w:rPr>
          <w:b/>
        </w:rPr>
      </w:pPr>
      <w:r w:rsidRPr="00477145">
        <w:rPr>
          <w:b/>
        </w:rPr>
        <w:t>Załącznik 1</w:t>
      </w:r>
    </w:p>
    <w:p w:rsidR="007A729F" w:rsidRPr="00477145" w:rsidRDefault="007A729F" w:rsidP="00477145">
      <w:pPr>
        <w:spacing w:line="312" w:lineRule="auto"/>
        <w:jc w:val="both"/>
      </w:pPr>
    </w:p>
    <w:p w:rsidR="007A729F" w:rsidRPr="00477145" w:rsidRDefault="007A729F" w:rsidP="007A0DED">
      <w:pPr>
        <w:spacing w:line="312" w:lineRule="auto"/>
        <w:ind w:firstLine="57"/>
        <w:jc w:val="right"/>
      </w:pPr>
      <w:r w:rsidRPr="00477145">
        <w:t>…………………………………</w:t>
      </w:r>
    </w:p>
    <w:p w:rsidR="007A729F" w:rsidRPr="00477145" w:rsidRDefault="007A729F" w:rsidP="007A0DED">
      <w:pPr>
        <w:spacing w:line="312" w:lineRule="auto"/>
        <w:jc w:val="right"/>
      </w:pPr>
      <w:r w:rsidRPr="00477145">
        <w:t>Miejscowość, data</w:t>
      </w:r>
    </w:p>
    <w:p w:rsidR="007A729F" w:rsidRPr="00477145" w:rsidRDefault="007A729F" w:rsidP="007A0DED">
      <w:pPr>
        <w:spacing w:line="312" w:lineRule="auto"/>
        <w:jc w:val="center"/>
      </w:pPr>
      <w:r w:rsidRPr="00477145">
        <w:rPr>
          <w:b/>
        </w:rPr>
        <w:t>Formularz oferty</w:t>
      </w:r>
    </w:p>
    <w:p w:rsidR="007A729F" w:rsidRPr="00477145" w:rsidRDefault="007A729F" w:rsidP="00477145">
      <w:pPr>
        <w:pStyle w:val="Akapitzlist"/>
        <w:numPr>
          <w:ilvl w:val="0"/>
          <w:numId w:val="12"/>
        </w:numPr>
        <w:tabs>
          <w:tab w:val="left" w:pos="1560"/>
          <w:tab w:val="left" w:leader="dot" w:pos="6379"/>
        </w:tabs>
        <w:spacing w:line="312" w:lineRule="auto"/>
        <w:jc w:val="both"/>
      </w:pPr>
      <w:r w:rsidRPr="00477145">
        <w:t>Dane Wykonawcy:</w:t>
      </w:r>
    </w:p>
    <w:p w:rsidR="007A729F" w:rsidRPr="00477145" w:rsidRDefault="007A729F" w:rsidP="00477145">
      <w:pPr>
        <w:tabs>
          <w:tab w:val="left" w:pos="1560"/>
          <w:tab w:val="left" w:leader="dot" w:pos="6379"/>
        </w:tabs>
        <w:spacing w:line="312" w:lineRule="auto"/>
        <w:jc w:val="both"/>
      </w:pPr>
      <w:r w:rsidRPr="00477145">
        <w:t>Nazwa/Imię i nazwisko Oferenta ………………………............................................................</w:t>
      </w:r>
    </w:p>
    <w:p w:rsidR="007A729F" w:rsidRPr="00387801" w:rsidRDefault="007A729F" w:rsidP="00477145">
      <w:pPr>
        <w:tabs>
          <w:tab w:val="left" w:pos="1560"/>
          <w:tab w:val="left" w:leader="dot" w:pos="6379"/>
        </w:tabs>
        <w:spacing w:line="312" w:lineRule="auto"/>
        <w:jc w:val="both"/>
        <w:rPr>
          <w:lang w:val="de-DE"/>
        </w:rPr>
      </w:pPr>
      <w:proofErr w:type="spellStart"/>
      <w:r w:rsidRPr="00387801">
        <w:rPr>
          <w:lang w:val="de-DE"/>
        </w:rPr>
        <w:t>Adres</w:t>
      </w:r>
      <w:proofErr w:type="spellEnd"/>
      <w:r w:rsidRPr="00387801">
        <w:rPr>
          <w:lang w:val="de-DE"/>
        </w:rPr>
        <w:t>:……………………………….…………………………………………………………...…………………………………………………………………………………………………..</w:t>
      </w:r>
    </w:p>
    <w:p w:rsidR="007A729F" w:rsidRPr="00387801" w:rsidRDefault="007A729F" w:rsidP="00477145">
      <w:pPr>
        <w:tabs>
          <w:tab w:val="left" w:pos="1560"/>
          <w:tab w:val="left" w:leader="dot" w:pos="6379"/>
        </w:tabs>
        <w:spacing w:line="312" w:lineRule="auto"/>
        <w:jc w:val="both"/>
        <w:rPr>
          <w:lang w:val="de-DE"/>
        </w:rPr>
      </w:pPr>
      <w:r w:rsidRPr="00387801">
        <w:rPr>
          <w:lang w:val="de-DE"/>
        </w:rPr>
        <w:t>PESEL/NIP: …………………………………………………………………………………….</w:t>
      </w:r>
    </w:p>
    <w:p w:rsidR="007A729F" w:rsidRPr="00387801" w:rsidRDefault="007A729F" w:rsidP="00477145">
      <w:pPr>
        <w:tabs>
          <w:tab w:val="left" w:pos="1560"/>
          <w:tab w:val="left" w:leader="dot" w:pos="6379"/>
        </w:tabs>
        <w:spacing w:line="312" w:lineRule="auto"/>
        <w:jc w:val="both"/>
        <w:rPr>
          <w:lang w:val="de-DE"/>
        </w:rPr>
      </w:pPr>
      <w:r w:rsidRPr="00387801">
        <w:rPr>
          <w:lang w:val="de-DE"/>
        </w:rPr>
        <w:t>REGON ………………………………………………………</w:t>
      </w:r>
    </w:p>
    <w:p w:rsidR="007A729F" w:rsidRPr="00387801" w:rsidRDefault="007A729F" w:rsidP="00477145">
      <w:pPr>
        <w:tabs>
          <w:tab w:val="left" w:pos="1560"/>
          <w:tab w:val="left" w:leader="dot" w:pos="6379"/>
        </w:tabs>
        <w:spacing w:line="312" w:lineRule="auto"/>
        <w:jc w:val="both"/>
        <w:rPr>
          <w:lang w:val="de-DE"/>
        </w:rPr>
      </w:pPr>
      <w:r w:rsidRPr="00387801">
        <w:rPr>
          <w:lang w:val="de-DE"/>
        </w:rPr>
        <w:t>tel.:…………………………………………</w:t>
      </w:r>
    </w:p>
    <w:p w:rsidR="007A729F" w:rsidRPr="00477145" w:rsidRDefault="007A729F" w:rsidP="00477145">
      <w:pPr>
        <w:tabs>
          <w:tab w:val="left" w:pos="1560"/>
          <w:tab w:val="left" w:leader="dot" w:pos="6379"/>
        </w:tabs>
        <w:spacing w:line="312" w:lineRule="auto"/>
        <w:jc w:val="both"/>
      </w:pPr>
      <w:r w:rsidRPr="00477145">
        <w:t>e-mail:………………………</w:t>
      </w:r>
    </w:p>
    <w:p w:rsidR="007A729F" w:rsidRPr="00477145" w:rsidRDefault="007A729F" w:rsidP="00477145">
      <w:pPr>
        <w:tabs>
          <w:tab w:val="left" w:pos="1560"/>
          <w:tab w:val="left" w:leader="dot" w:pos="6379"/>
        </w:tabs>
        <w:spacing w:line="312" w:lineRule="auto"/>
        <w:jc w:val="both"/>
      </w:pPr>
    </w:p>
    <w:p w:rsidR="007A729F" w:rsidRPr="00477145" w:rsidRDefault="007A729F" w:rsidP="00477145">
      <w:pPr>
        <w:spacing w:line="312" w:lineRule="auto"/>
        <w:jc w:val="both"/>
      </w:pPr>
      <w:r w:rsidRPr="00477145">
        <w:t xml:space="preserve">Odpowiadając na zapytanie ofertowe, którego przedmiotem jest świadczenie usługi asystenta osób niepełnosprawnych w ramach projektu pt. </w:t>
      </w:r>
      <w:r w:rsidRPr="00477145">
        <w:rPr>
          <w:b/>
        </w:rPr>
        <w:t>„System aktywizacji społeczno – zawodowej w Gdańsku – komponent usług społecznych</w:t>
      </w:r>
      <w:r w:rsidRPr="00477145">
        <w:t xml:space="preserve">” realizowanego w ramach </w:t>
      </w:r>
      <w:r>
        <w:br/>
      </w:r>
      <w:r w:rsidRPr="00477145">
        <w:t>w ramach Regionalnego Programu Operacyjnego Województwa Pomorskiego na lata 2014-2020 w ramach Regionalnego Programu Operacyjnego Województwa Pomorskiego na lata 2014-2020, Oś priorytetowa</w:t>
      </w:r>
      <w:r w:rsidRPr="00477145">
        <w:rPr>
          <w:color w:val="000000"/>
          <w:shd w:val="clear" w:color="auto" w:fill="FFFFFF"/>
        </w:rPr>
        <w:t xml:space="preserve"> 6. Integracja, Działanie 6.2. Usługi społeczne, </w:t>
      </w:r>
      <w:proofErr w:type="spellStart"/>
      <w:r w:rsidRPr="00477145">
        <w:rPr>
          <w:color w:val="000000"/>
          <w:shd w:val="clear" w:color="auto" w:fill="FFFFFF"/>
        </w:rPr>
        <w:t>Poddziałania</w:t>
      </w:r>
      <w:proofErr w:type="spellEnd"/>
      <w:r w:rsidRPr="00477145">
        <w:rPr>
          <w:color w:val="000000"/>
          <w:shd w:val="clear" w:color="auto" w:fill="FFFFFF"/>
        </w:rPr>
        <w:t>: 6.2.1. Rozwój usług społecznych – mechanizm ZIT</w:t>
      </w:r>
      <w:r w:rsidRPr="00477145">
        <w:t xml:space="preserve">, współfinansowanego ze środków Europejskiego Funduszu Społecznego, </w:t>
      </w:r>
    </w:p>
    <w:p w:rsidR="007A729F" w:rsidRPr="00477145" w:rsidRDefault="007A729F" w:rsidP="00477145">
      <w:pPr>
        <w:spacing w:line="312" w:lineRule="auto"/>
        <w:jc w:val="both"/>
      </w:pPr>
      <w:r w:rsidRPr="00477145">
        <w:t>składam ofertę na realizację usługi w kwocie:</w:t>
      </w:r>
    </w:p>
    <w:p w:rsidR="007A729F" w:rsidRPr="00477145" w:rsidRDefault="007A729F" w:rsidP="00477145">
      <w:pPr>
        <w:tabs>
          <w:tab w:val="left" w:pos="1560"/>
          <w:tab w:val="left" w:leader="dot" w:pos="6379"/>
        </w:tabs>
        <w:spacing w:line="312" w:lineRule="auto"/>
        <w:jc w:val="both"/>
      </w:pPr>
    </w:p>
    <w:p w:rsidR="00386E0B" w:rsidRDefault="007A729F" w:rsidP="00094942">
      <w:pPr>
        <w:tabs>
          <w:tab w:val="left" w:pos="1560"/>
          <w:tab w:val="left" w:leader="dot" w:pos="6379"/>
        </w:tabs>
        <w:spacing w:line="312" w:lineRule="auto"/>
        <w:jc w:val="both"/>
      </w:pPr>
      <w:r w:rsidRPr="00477145">
        <w:t xml:space="preserve">Cena </w:t>
      </w:r>
      <w:r w:rsidR="00386E0B" w:rsidRPr="00477145">
        <w:t>„</w:t>
      </w:r>
      <w:r w:rsidR="001D68EF">
        <w:t>brutto</w:t>
      </w:r>
      <w:r w:rsidR="00386E0B" w:rsidRPr="00477145">
        <w:t>”</w:t>
      </w:r>
      <w:r w:rsidR="00386E0B">
        <w:t xml:space="preserve"> za 1 godzinę*</w:t>
      </w:r>
      <w:r w:rsidRPr="00477145">
        <w:t>………………</w:t>
      </w:r>
      <w:r w:rsidR="00386E0B">
        <w:t>…………………………………….</w:t>
      </w:r>
      <w:r w:rsidRPr="00477145">
        <w:t>……</w:t>
      </w:r>
      <w:r>
        <w:t>..</w:t>
      </w:r>
    </w:p>
    <w:p w:rsidR="007A729F" w:rsidRPr="00477145" w:rsidRDefault="007A729F" w:rsidP="00094942">
      <w:pPr>
        <w:tabs>
          <w:tab w:val="left" w:pos="1560"/>
          <w:tab w:val="left" w:leader="dot" w:pos="6379"/>
        </w:tabs>
        <w:spacing w:line="312" w:lineRule="auto"/>
        <w:jc w:val="both"/>
      </w:pPr>
      <w:r w:rsidRPr="00477145">
        <w:t>(słownie:………………………</w:t>
      </w:r>
      <w:r w:rsidR="00386E0B">
        <w:t>………………</w:t>
      </w:r>
      <w:r w:rsidRPr="00477145">
        <w:t>…………)</w:t>
      </w:r>
    </w:p>
    <w:p w:rsidR="00094942" w:rsidRDefault="00094942" w:rsidP="00477145">
      <w:pPr>
        <w:spacing w:line="312" w:lineRule="auto"/>
        <w:ind w:right="139"/>
        <w:jc w:val="both"/>
        <w:rPr>
          <w:i/>
        </w:rPr>
      </w:pPr>
    </w:p>
    <w:p w:rsidR="00094942" w:rsidRDefault="00094942" w:rsidP="00477145">
      <w:pPr>
        <w:spacing w:line="312" w:lineRule="auto"/>
        <w:ind w:right="139"/>
        <w:jc w:val="both"/>
        <w:rPr>
          <w:i/>
        </w:rPr>
      </w:pPr>
    </w:p>
    <w:p w:rsidR="00094942" w:rsidRDefault="00094942" w:rsidP="00477145">
      <w:pPr>
        <w:spacing w:line="312" w:lineRule="auto"/>
        <w:ind w:right="139"/>
        <w:jc w:val="both"/>
        <w:rPr>
          <w:i/>
        </w:rPr>
      </w:pPr>
    </w:p>
    <w:p w:rsidR="00094942" w:rsidRDefault="00094942" w:rsidP="00477145">
      <w:pPr>
        <w:spacing w:line="312" w:lineRule="auto"/>
        <w:ind w:right="139"/>
        <w:jc w:val="both"/>
        <w:rPr>
          <w:i/>
        </w:rPr>
      </w:pPr>
    </w:p>
    <w:p w:rsidR="00094942" w:rsidRDefault="00094942" w:rsidP="00477145">
      <w:pPr>
        <w:spacing w:line="312" w:lineRule="auto"/>
        <w:ind w:right="139"/>
        <w:jc w:val="both"/>
        <w:rPr>
          <w:i/>
        </w:rPr>
      </w:pPr>
    </w:p>
    <w:p w:rsidR="00094942" w:rsidRDefault="00094942" w:rsidP="00477145">
      <w:pPr>
        <w:spacing w:line="312" w:lineRule="auto"/>
        <w:ind w:right="139"/>
        <w:jc w:val="both"/>
        <w:rPr>
          <w:i/>
        </w:rPr>
      </w:pPr>
    </w:p>
    <w:p w:rsidR="007A729F" w:rsidRPr="00477145" w:rsidRDefault="007A729F" w:rsidP="00477145">
      <w:pPr>
        <w:spacing w:line="312" w:lineRule="auto"/>
        <w:ind w:right="139"/>
        <w:jc w:val="both"/>
        <w:rPr>
          <w:i/>
        </w:rPr>
      </w:pPr>
      <w:r w:rsidRPr="00477145">
        <w:rPr>
          <w:i/>
        </w:rPr>
        <w:t>* ustalając cenę za realizację przedmiotu zamówienia Wykonawca uwzględnia wszystkie koszty łącznie z kosztami Zamawiającego jako pracodawcy wynikające z umów cywilno-prawnych, w tym:  kwoty składek na ubezpieczenie społeczne ZUS w części opłacanej przez Zamawiającego jako płatnika składek, jeśli takie występują.</w:t>
      </w:r>
    </w:p>
    <w:p w:rsidR="00094942" w:rsidRDefault="00094942" w:rsidP="00477145">
      <w:pPr>
        <w:autoSpaceDE w:val="0"/>
        <w:autoSpaceDN w:val="0"/>
        <w:adjustRightInd w:val="0"/>
        <w:spacing w:before="120" w:after="120" w:line="312" w:lineRule="auto"/>
        <w:jc w:val="both"/>
      </w:pPr>
    </w:p>
    <w:p w:rsidR="008226F1" w:rsidRDefault="008226F1" w:rsidP="00477145">
      <w:pPr>
        <w:autoSpaceDE w:val="0"/>
        <w:autoSpaceDN w:val="0"/>
        <w:adjustRightInd w:val="0"/>
        <w:spacing w:before="120" w:after="120" w:line="312" w:lineRule="auto"/>
        <w:jc w:val="both"/>
      </w:pPr>
    </w:p>
    <w:p w:rsidR="007A729F" w:rsidRPr="00477145" w:rsidRDefault="007A729F" w:rsidP="00477145">
      <w:pPr>
        <w:autoSpaceDE w:val="0"/>
        <w:autoSpaceDN w:val="0"/>
        <w:adjustRightInd w:val="0"/>
        <w:spacing w:before="120" w:after="120" w:line="312" w:lineRule="auto"/>
        <w:jc w:val="both"/>
      </w:pPr>
      <w:r w:rsidRPr="00477145">
        <w:t xml:space="preserve">Oświadczam, że podana wyżej cena za każdą godzinę obejmuje wszystkie koszty i składniki niezbędne do wykonywania przedmiotu zamówienia, w tym koszty ubezpieczenia społecznego i zdrowotnego – w przypadku złożenia oferty przez osobę fizyczną nie będącą przedsiębiorcą. Zamawiający bowiem potrąci z każdego wynagrodzenia miesięcznego zaliczkę na podatek dochodowy od osób fizycznych oraz należne składki wynikające </w:t>
      </w:r>
      <w:r>
        <w:br/>
      </w:r>
      <w:r w:rsidRPr="00477145">
        <w:t>z ustawy o ubezpieczeniu społecznym oraz z ustawy o powszechnym ubezpieczeniu zdrowotnym właściwe dla pracownika i pracodawcy (dotyczy osoby fizycznej nie będącej przedsiębiorcą), w przypadku zaistnienia prawnego obowiązku w tym zakresie.</w:t>
      </w:r>
    </w:p>
    <w:p w:rsidR="007A729F" w:rsidRPr="00477145" w:rsidRDefault="007A729F" w:rsidP="00477145">
      <w:pPr>
        <w:suppressAutoHyphens/>
        <w:spacing w:line="312" w:lineRule="auto"/>
        <w:ind w:right="-709"/>
        <w:jc w:val="both"/>
        <w:rPr>
          <w:lang w:eastAsia="ar-SA"/>
        </w:rPr>
      </w:pPr>
    </w:p>
    <w:p w:rsidR="007A729F" w:rsidRPr="00477145" w:rsidRDefault="007A729F" w:rsidP="00477145">
      <w:pPr>
        <w:pStyle w:val="Akapitzlist"/>
        <w:numPr>
          <w:ilvl w:val="0"/>
          <w:numId w:val="17"/>
        </w:numPr>
        <w:suppressAutoHyphens/>
        <w:spacing w:line="312" w:lineRule="auto"/>
        <w:ind w:right="-709"/>
        <w:jc w:val="both"/>
        <w:rPr>
          <w:lang w:eastAsia="ar-SA"/>
        </w:rPr>
      </w:pPr>
      <w:r w:rsidRPr="00477145">
        <w:rPr>
          <w:lang w:eastAsia="ar-SA"/>
        </w:rPr>
        <w:t>Składam niniejszą ofertę w imieniu własnym, jako Wykonawca  osobiście ubiegający się</w:t>
      </w:r>
      <w:r w:rsidRPr="00477145">
        <w:rPr>
          <w:lang w:eastAsia="ar-SA"/>
        </w:rPr>
        <w:br/>
        <w:t xml:space="preserve"> o udzielenie zamówienia.</w:t>
      </w:r>
    </w:p>
    <w:p w:rsidR="007A729F" w:rsidRPr="00477145" w:rsidRDefault="007A729F" w:rsidP="00477145">
      <w:pPr>
        <w:pStyle w:val="Akapitzlist"/>
        <w:numPr>
          <w:ilvl w:val="0"/>
          <w:numId w:val="17"/>
        </w:numPr>
        <w:suppressAutoHyphens/>
        <w:spacing w:line="312" w:lineRule="auto"/>
        <w:ind w:right="-709"/>
        <w:jc w:val="both"/>
        <w:rPr>
          <w:lang w:eastAsia="ar-SA"/>
        </w:rPr>
      </w:pPr>
      <w:r w:rsidRPr="00477145">
        <w:rPr>
          <w:lang w:eastAsia="ar-SA"/>
        </w:rPr>
        <w:t>Oświadczam, że uzyskałem/uzyskałam wszelkie niezbędne informacje konieczne do rzetelnego skalkulowania ceny przedmiotu zamówienia i uwzględniłem/uwzględniłam je w ofercie.</w:t>
      </w:r>
    </w:p>
    <w:p w:rsidR="007A729F" w:rsidRPr="00477145" w:rsidRDefault="007A729F" w:rsidP="00477145">
      <w:pPr>
        <w:pStyle w:val="Akapitzlist"/>
        <w:numPr>
          <w:ilvl w:val="0"/>
          <w:numId w:val="17"/>
        </w:numPr>
        <w:suppressAutoHyphens/>
        <w:spacing w:line="312" w:lineRule="auto"/>
        <w:ind w:right="-709"/>
        <w:jc w:val="both"/>
        <w:rPr>
          <w:lang w:eastAsia="ar-SA"/>
        </w:rPr>
      </w:pPr>
      <w:r w:rsidRPr="00477145">
        <w:rPr>
          <w:lang w:eastAsia="ar-SA"/>
        </w:rPr>
        <w:t xml:space="preserve">Oświadczam, iż zobowiązuję się zrealizować zamówienie zgodnie z wymaganiami określonymi w zapytaniu ofertowym oraz zgodnie ze złożoną przeze mnie ofertą w całości w terminie </w:t>
      </w:r>
      <w:r>
        <w:rPr>
          <w:lang w:eastAsia="ar-SA"/>
        </w:rPr>
        <w:br/>
      </w:r>
      <w:r w:rsidRPr="00477145">
        <w:rPr>
          <w:lang w:eastAsia="ar-SA"/>
        </w:rPr>
        <w:t>d</w:t>
      </w:r>
      <w:r w:rsidR="00094942">
        <w:rPr>
          <w:lang w:eastAsia="ar-SA"/>
        </w:rPr>
        <w:t>o 31.12.2018</w:t>
      </w:r>
      <w:r w:rsidRPr="00477145">
        <w:rPr>
          <w:bCs/>
        </w:rPr>
        <w:t>r.</w:t>
      </w:r>
    </w:p>
    <w:p w:rsidR="007A729F" w:rsidRPr="00477145" w:rsidRDefault="007A729F" w:rsidP="00477145">
      <w:pPr>
        <w:pStyle w:val="Akapitzlist"/>
        <w:numPr>
          <w:ilvl w:val="0"/>
          <w:numId w:val="17"/>
        </w:numPr>
        <w:suppressAutoHyphens/>
        <w:spacing w:line="312" w:lineRule="auto"/>
        <w:ind w:right="-709"/>
        <w:jc w:val="both"/>
        <w:rPr>
          <w:lang w:eastAsia="ar-SA"/>
        </w:rPr>
      </w:pPr>
      <w:r w:rsidRPr="00477145">
        <w:rPr>
          <w:lang w:eastAsia="ar-SA"/>
        </w:rPr>
        <w:t>Uważam się związany/związana  niniejszą ofertą przez okres 30 dni od upływu terminu składania ofert</w:t>
      </w:r>
      <w:r w:rsidRPr="00477145">
        <w:t>.</w:t>
      </w:r>
    </w:p>
    <w:p w:rsidR="007A729F" w:rsidRPr="00477145" w:rsidRDefault="007A729F" w:rsidP="00477145">
      <w:pPr>
        <w:pStyle w:val="Akapitzlist"/>
        <w:numPr>
          <w:ilvl w:val="0"/>
          <w:numId w:val="17"/>
        </w:numPr>
        <w:suppressAutoHyphens/>
        <w:spacing w:line="312" w:lineRule="auto"/>
        <w:ind w:right="-709"/>
        <w:jc w:val="both"/>
        <w:rPr>
          <w:lang w:eastAsia="ar-SA"/>
        </w:rPr>
      </w:pPr>
      <w:r w:rsidRPr="00477145">
        <w:rPr>
          <w:lang w:eastAsia="ar-SA"/>
        </w:rPr>
        <w:t xml:space="preserve">W przypadku uznania mojej oferty za najkorzystniejszą zobowiązuję się zawrzeć umowę </w:t>
      </w:r>
      <w:r>
        <w:rPr>
          <w:lang w:eastAsia="ar-SA"/>
        </w:rPr>
        <w:br/>
      </w:r>
      <w:r w:rsidRPr="00477145">
        <w:rPr>
          <w:lang w:eastAsia="ar-SA"/>
        </w:rPr>
        <w:t>w miejscu i terminie, jakie zostaną wskazane przez Zamawiającego.</w:t>
      </w:r>
    </w:p>
    <w:p w:rsidR="007A729F" w:rsidRPr="00477145" w:rsidRDefault="007A729F" w:rsidP="00477145">
      <w:pPr>
        <w:pStyle w:val="Akapitzlist"/>
        <w:numPr>
          <w:ilvl w:val="0"/>
          <w:numId w:val="17"/>
        </w:numPr>
        <w:suppressAutoHyphens/>
        <w:spacing w:line="312" w:lineRule="auto"/>
        <w:ind w:right="-709"/>
        <w:jc w:val="both"/>
        <w:rPr>
          <w:lang w:eastAsia="ar-SA"/>
        </w:rPr>
      </w:pPr>
      <w:r w:rsidRPr="00477145">
        <w:rPr>
          <w:lang w:eastAsia="ar-SA"/>
        </w:rPr>
        <w:t>Wraz z ofertą składamy następujące oświadczenia i dokumenty:</w:t>
      </w:r>
    </w:p>
    <w:p w:rsidR="007A729F" w:rsidRPr="00477145" w:rsidRDefault="007A729F" w:rsidP="00B32597">
      <w:pPr>
        <w:numPr>
          <w:ilvl w:val="0"/>
          <w:numId w:val="10"/>
        </w:numPr>
        <w:spacing w:line="312" w:lineRule="auto"/>
        <w:jc w:val="both"/>
      </w:pPr>
      <w:r w:rsidRPr="00477145">
        <w:t>CV</w:t>
      </w:r>
      <w:r>
        <w:t xml:space="preserve"> asystenta </w:t>
      </w:r>
    </w:p>
    <w:p w:rsidR="007A729F" w:rsidRPr="00477145" w:rsidRDefault="007A729F" w:rsidP="00477145">
      <w:pPr>
        <w:numPr>
          <w:ilvl w:val="0"/>
          <w:numId w:val="10"/>
        </w:numPr>
        <w:spacing w:line="312" w:lineRule="auto"/>
        <w:jc w:val="both"/>
      </w:pPr>
      <w:r w:rsidRPr="00477145">
        <w:t>Kserokopię dokumentu potwierdzającego wykształcenie,</w:t>
      </w:r>
    </w:p>
    <w:p w:rsidR="007A729F" w:rsidRPr="00477145" w:rsidRDefault="007A729F" w:rsidP="00477145">
      <w:pPr>
        <w:numPr>
          <w:ilvl w:val="0"/>
          <w:numId w:val="10"/>
        </w:numPr>
        <w:suppressAutoHyphens/>
        <w:spacing w:line="312" w:lineRule="auto"/>
        <w:ind w:right="-709"/>
        <w:jc w:val="both"/>
        <w:rPr>
          <w:lang w:eastAsia="ar-SA"/>
        </w:rPr>
      </w:pPr>
      <w:r w:rsidRPr="00477145">
        <w:t xml:space="preserve">Kserokopię certyfikatu/zaświadczenie potwierdzającego ukończenie kursu/szkolenia  „Pierwszej pomocy </w:t>
      </w:r>
      <w:proofErr w:type="spellStart"/>
      <w:r w:rsidRPr="00477145">
        <w:t>przedmedycznej</w:t>
      </w:r>
      <w:proofErr w:type="spellEnd"/>
      <w:r w:rsidRPr="00477145">
        <w:t>”</w:t>
      </w:r>
    </w:p>
    <w:p w:rsidR="007A729F" w:rsidRPr="00477145" w:rsidRDefault="007A729F" w:rsidP="00477145">
      <w:pPr>
        <w:pStyle w:val="Akapitzlist"/>
        <w:numPr>
          <w:ilvl w:val="0"/>
          <w:numId w:val="10"/>
        </w:numPr>
        <w:suppressAutoHyphens/>
        <w:spacing w:line="312" w:lineRule="auto"/>
        <w:jc w:val="both"/>
        <w:rPr>
          <w:lang w:eastAsia="ar-SA"/>
        </w:rPr>
      </w:pPr>
      <w:r w:rsidRPr="00477145">
        <w:rPr>
          <w:lang w:eastAsia="ar-SA"/>
        </w:rPr>
        <w:t xml:space="preserve">Oświadczenie o braku powiązań osobowych lub kapitałowych </w:t>
      </w:r>
    </w:p>
    <w:p w:rsidR="007A729F" w:rsidRPr="00477145" w:rsidRDefault="007A729F" w:rsidP="00094942">
      <w:pPr>
        <w:pStyle w:val="Akapitzlist"/>
        <w:numPr>
          <w:ilvl w:val="0"/>
          <w:numId w:val="10"/>
        </w:numPr>
        <w:spacing w:line="312" w:lineRule="auto"/>
        <w:jc w:val="both"/>
      </w:pPr>
      <w:r w:rsidRPr="00477145">
        <w:t xml:space="preserve">Oświadczenie o wymiarze zaangażowania zawodowego </w:t>
      </w:r>
      <w:r w:rsidR="00094942">
        <w:t>i</w:t>
      </w:r>
      <w:r w:rsidRPr="00477145">
        <w:t xml:space="preserve"> dot. Zatrudnienia w instytucji uczestniczącej w realizacji projektu</w:t>
      </w:r>
    </w:p>
    <w:p w:rsidR="007A729F" w:rsidRPr="00477145" w:rsidRDefault="007A729F" w:rsidP="00477145">
      <w:pPr>
        <w:suppressAutoHyphens/>
        <w:spacing w:line="312" w:lineRule="auto"/>
        <w:jc w:val="both"/>
        <w:rPr>
          <w:lang w:eastAsia="ar-SA"/>
        </w:rPr>
      </w:pPr>
    </w:p>
    <w:p w:rsidR="007A729F" w:rsidRPr="00477145" w:rsidRDefault="007A729F" w:rsidP="00477145">
      <w:pPr>
        <w:suppressAutoHyphens/>
        <w:spacing w:line="312" w:lineRule="auto"/>
        <w:jc w:val="both"/>
        <w:rPr>
          <w:lang w:eastAsia="ar-SA"/>
        </w:rPr>
      </w:pPr>
      <w:r w:rsidRPr="00477145">
        <w:rPr>
          <w:lang w:eastAsia="ar-SA"/>
        </w:rPr>
        <w:t>W przypadku konieczności udzielania wyjaśnień dotyczących przedstawionej oferty proszę</w:t>
      </w:r>
    </w:p>
    <w:p w:rsidR="007A729F" w:rsidRPr="00477145" w:rsidRDefault="007A729F" w:rsidP="00477145">
      <w:pPr>
        <w:suppressAutoHyphens/>
        <w:spacing w:line="312" w:lineRule="auto"/>
        <w:jc w:val="both"/>
        <w:rPr>
          <w:lang w:eastAsia="ar-SA"/>
        </w:rPr>
      </w:pPr>
      <w:r w:rsidRPr="00477145">
        <w:rPr>
          <w:lang w:eastAsia="ar-SA"/>
        </w:rPr>
        <w:t xml:space="preserve">o zwracanie się do:…………………………….. (imię i nazwisko), </w:t>
      </w:r>
      <w:proofErr w:type="spellStart"/>
      <w:r w:rsidRPr="00477145">
        <w:rPr>
          <w:lang w:eastAsia="ar-SA"/>
        </w:rPr>
        <w:t>tel</w:t>
      </w:r>
      <w:proofErr w:type="spellEnd"/>
      <w:r w:rsidRPr="00477145">
        <w:rPr>
          <w:lang w:eastAsia="ar-SA"/>
        </w:rPr>
        <w:t>……………………..</w:t>
      </w:r>
    </w:p>
    <w:p w:rsidR="007A729F" w:rsidRPr="00477145" w:rsidRDefault="007A729F" w:rsidP="00477145">
      <w:pPr>
        <w:suppressAutoHyphens/>
        <w:spacing w:line="312" w:lineRule="auto"/>
        <w:ind w:right="-709"/>
        <w:jc w:val="both"/>
        <w:rPr>
          <w:lang w:eastAsia="ar-SA"/>
        </w:rPr>
      </w:pPr>
      <w:r w:rsidRPr="00477145">
        <w:rPr>
          <w:lang w:eastAsia="ar-SA"/>
        </w:rPr>
        <w:t>e-mail………………………………………………………………………………..………….</w:t>
      </w:r>
    </w:p>
    <w:p w:rsidR="007A729F" w:rsidRPr="00094942" w:rsidRDefault="007A729F" w:rsidP="00094942">
      <w:pPr>
        <w:suppressAutoHyphens/>
        <w:spacing w:line="312" w:lineRule="auto"/>
        <w:ind w:right="-709"/>
        <w:jc w:val="both"/>
        <w:rPr>
          <w:lang w:eastAsia="ar-SA"/>
        </w:rPr>
      </w:pPr>
      <w:r w:rsidRPr="00477145">
        <w:rPr>
          <w:lang w:eastAsia="ar-SA"/>
        </w:rPr>
        <w:tab/>
      </w:r>
      <w:r w:rsidRPr="00477145">
        <w:rPr>
          <w:lang w:eastAsia="ar-SA"/>
        </w:rPr>
        <w:tab/>
      </w:r>
      <w:r w:rsidRPr="00477145">
        <w:rPr>
          <w:lang w:eastAsia="ar-SA"/>
        </w:rPr>
        <w:tab/>
      </w:r>
      <w:r w:rsidRPr="00477145">
        <w:rPr>
          <w:lang w:eastAsia="ar-SA"/>
        </w:rPr>
        <w:tab/>
      </w:r>
      <w:r w:rsidRPr="00477145">
        <w:rPr>
          <w:lang w:eastAsia="ar-SA"/>
        </w:rPr>
        <w:tab/>
      </w:r>
      <w:r w:rsidRPr="00477145">
        <w:rPr>
          <w:lang w:eastAsia="ar-SA"/>
        </w:rPr>
        <w:tab/>
      </w:r>
    </w:p>
    <w:p w:rsidR="00094942" w:rsidRDefault="00094942" w:rsidP="00477145">
      <w:pPr>
        <w:spacing w:line="312" w:lineRule="auto"/>
        <w:ind w:left="5069" w:firstLine="31"/>
        <w:jc w:val="both"/>
        <w:rPr>
          <w:bCs/>
        </w:rPr>
      </w:pPr>
    </w:p>
    <w:p w:rsidR="007A729F" w:rsidRPr="00477145" w:rsidRDefault="007A729F" w:rsidP="00477145">
      <w:pPr>
        <w:spacing w:line="312" w:lineRule="auto"/>
        <w:ind w:left="5069" w:firstLine="31"/>
        <w:jc w:val="both"/>
        <w:rPr>
          <w:bCs/>
        </w:rPr>
      </w:pPr>
      <w:r w:rsidRPr="00477145">
        <w:rPr>
          <w:bCs/>
        </w:rPr>
        <w:t>………………………………………….</w:t>
      </w:r>
    </w:p>
    <w:p w:rsidR="007A729F" w:rsidRPr="00477145" w:rsidRDefault="007A729F" w:rsidP="0037003D">
      <w:pPr>
        <w:spacing w:line="312" w:lineRule="auto"/>
        <w:ind w:left="426"/>
        <w:jc w:val="right"/>
        <w:rPr>
          <w:bCs/>
          <w:i/>
        </w:rPr>
      </w:pPr>
      <w:r>
        <w:rPr>
          <w:bCs/>
          <w:i/>
        </w:rPr>
        <w:t>Data i pieczęć/czytelny podpis</w:t>
      </w:r>
      <w:r w:rsidRPr="00477145">
        <w:rPr>
          <w:bCs/>
          <w:i/>
        </w:rPr>
        <w:t xml:space="preserve"> </w:t>
      </w:r>
    </w:p>
    <w:p w:rsidR="007A729F" w:rsidRPr="00477145" w:rsidRDefault="007A729F" w:rsidP="00477145">
      <w:pPr>
        <w:spacing w:line="312" w:lineRule="auto"/>
        <w:jc w:val="both"/>
        <w:rPr>
          <w:b/>
        </w:rPr>
        <w:sectPr w:rsidR="007A729F" w:rsidRPr="00477145" w:rsidSect="00775659">
          <w:headerReference w:type="even" r:id="rId12"/>
          <w:headerReference w:type="default" r:id="rId13"/>
          <w:footerReference w:type="even" r:id="rId14"/>
          <w:footerReference w:type="default" r:id="rId15"/>
          <w:headerReference w:type="first" r:id="rId16"/>
          <w:footerReference w:type="first" r:id="rId17"/>
          <w:pgSz w:w="11906" w:h="16838"/>
          <w:pgMar w:top="1674" w:right="1417" w:bottom="1417" w:left="1417" w:header="708" w:footer="708" w:gutter="0"/>
          <w:cols w:space="708"/>
          <w:docGrid w:linePitch="360"/>
        </w:sectPr>
      </w:pPr>
    </w:p>
    <w:p w:rsidR="007A729F" w:rsidRPr="00477145" w:rsidRDefault="007A729F" w:rsidP="00477145">
      <w:pPr>
        <w:spacing w:line="312" w:lineRule="auto"/>
        <w:jc w:val="both"/>
        <w:rPr>
          <w:b/>
        </w:rPr>
      </w:pPr>
      <w:r w:rsidRPr="00477145">
        <w:rPr>
          <w:b/>
        </w:rPr>
        <w:lastRenderedPageBreak/>
        <w:t>Załącznik nr 2</w:t>
      </w:r>
    </w:p>
    <w:p w:rsidR="007A729F" w:rsidRPr="00477145" w:rsidRDefault="007A729F" w:rsidP="007A0DED">
      <w:pPr>
        <w:spacing w:line="312" w:lineRule="auto"/>
        <w:jc w:val="right"/>
      </w:pPr>
      <w:r w:rsidRPr="00477145">
        <w:t>…………………………………</w:t>
      </w:r>
    </w:p>
    <w:p w:rsidR="007A729F" w:rsidRPr="00477145" w:rsidRDefault="007A729F" w:rsidP="007A0DED">
      <w:pPr>
        <w:spacing w:line="312" w:lineRule="auto"/>
        <w:jc w:val="right"/>
      </w:pPr>
      <w:r w:rsidRPr="00477145">
        <w:t>Miejscowość, data</w:t>
      </w:r>
    </w:p>
    <w:p w:rsidR="007A729F" w:rsidRPr="00477145" w:rsidRDefault="007A729F" w:rsidP="007A0DED">
      <w:pPr>
        <w:spacing w:line="312" w:lineRule="auto"/>
        <w:jc w:val="right"/>
      </w:pPr>
    </w:p>
    <w:p w:rsidR="007A729F" w:rsidRPr="00477145" w:rsidRDefault="007A729F" w:rsidP="00477145">
      <w:pPr>
        <w:spacing w:line="312" w:lineRule="auto"/>
        <w:jc w:val="both"/>
      </w:pPr>
    </w:p>
    <w:p w:rsidR="007A729F" w:rsidRPr="00477145" w:rsidRDefault="007A729F" w:rsidP="00477145">
      <w:pPr>
        <w:suppressAutoHyphens/>
        <w:spacing w:line="312" w:lineRule="auto"/>
        <w:jc w:val="both"/>
      </w:pPr>
    </w:p>
    <w:p w:rsidR="007A729F" w:rsidRPr="00477145" w:rsidRDefault="007A729F" w:rsidP="007A0DED">
      <w:pPr>
        <w:suppressAutoHyphens/>
        <w:spacing w:line="312" w:lineRule="auto"/>
        <w:jc w:val="center"/>
        <w:rPr>
          <w:b/>
          <w:lang w:eastAsia="ar-SA"/>
        </w:rPr>
      </w:pPr>
      <w:r w:rsidRPr="00477145">
        <w:rPr>
          <w:b/>
          <w:lang w:eastAsia="ar-SA"/>
        </w:rPr>
        <w:t>Oświadczenie o braku powiązań osobowych lub kapitałowych</w:t>
      </w:r>
    </w:p>
    <w:p w:rsidR="007A729F" w:rsidRPr="00477145" w:rsidRDefault="007A729F" w:rsidP="00477145">
      <w:pPr>
        <w:spacing w:line="312" w:lineRule="auto"/>
        <w:jc w:val="both"/>
      </w:pPr>
    </w:p>
    <w:p w:rsidR="007A729F" w:rsidRPr="00477145" w:rsidRDefault="007A729F" w:rsidP="00477145">
      <w:pPr>
        <w:spacing w:line="312" w:lineRule="auto"/>
        <w:jc w:val="both"/>
      </w:pPr>
      <w:r w:rsidRPr="00477145">
        <w:t>W odpowiedzi na zapytanie ofertowe</w:t>
      </w:r>
      <w:r>
        <w:t xml:space="preserve"> nr</w:t>
      </w:r>
      <w:r w:rsidRPr="00477145">
        <w:t xml:space="preserve"> ……………………</w:t>
      </w:r>
      <w:r w:rsidRPr="00477145">
        <w:rPr>
          <w:b/>
        </w:rPr>
        <w:t xml:space="preserve"> </w:t>
      </w:r>
      <w:r w:rsidRPr="00477145">
        <w:t>dotyczące …………………</w:t>
      </w:r>
      <w:r>
        <w:t>..…. …………………………………………………………………………………………………..</w:t>
      </w:r>
      <w:r w:rsidRPr="00477145">
        <w:rPr>
          <w:b/>
        </w:rPr>
        <w:t>oświadczam, że nie jestem powiązany/a z Zamawiającym osobowo lub kapitałowo.</w:t>
      </w:r>
    </w:p>
    <w:p w:rsidR="007A729F" w:rsidRPr="00477145" w:rsidRDefault="007A729F" w:rsidP="00477145">
      <w:pPr>
        <w:spacing w:line="312" w:lineRule="auto"/>
        <w:jc w:val="both"/>
      </w:pPr>
      <w:r w:rsidRPr="00477145">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A729F" w:rsidRPr="00477145" w:rsidRDefault="007A729F" w:rsidP="00477145">
      <w:pPr>
        <w:numPr>
          <w:ilvl w:val="0"/>
          <w:numId w:val="9"/>
        </w:numPr>
        <w:spacing w:line="312" w:lineRule="auto"/>
        <w:ind w:left="714" w:hanging="357"/>
        <w:jc w:val="both"/>
      </w:pPr>
      <w:r w:rsidRPr="00477145">
        <w:t>uczestniczeniu w spółce jako wspólnik spółki cywilnej lub spółki osobowej,</w:t>
      </w:r>
    </w:p>
    <w:p w:rsidR="007A729F" w:rsidRPr="00477145" w:rsidRDefault="007A729F" w:rsidP="00477145">
      <w:pPr>
        <w:numPr>
          <w:ilvl w:val="0"/>
          <w:numId w:val="9"/>
        </w:numPr>
        <w:spacing w:line="312" w:lineRule="auto"/>
        <w:ind w:left="714" w:hanging="357"/>
        <w:jc w:val="both"/>
      </w:pPr>
      <w:r w:rsidRPr="00477145">
        <w:t>posiadaniu co najmniej 10 % udziałów lub akcji,</w:t>
      </w:r>
    </w:p>
    <w:p w:rsidR="007A729F" w:rsidRPr="00477145" w:rsidRDefault="007A729F" w:rsidP="00477145">
      <w:pPr>
        <w:numPr>
          <w:ilvl w:val="0"/>
          <w:numId w:val="9"/>
        </w:numPr>
        <w:spacing w:line="312" w:lineRule="auto"/>
        <w:ind w:left="714" w:hanging="357"/>
        <w:jc w:val="both"/>
      </w:pPr>
      <w:r w:rsidRPr="00477145">
        <w:t>pełnieniu funkcji członka organu nadzorczego lub zarządzającego, prokurenta, pełnomocnika,</w:t>
      </w:r>
    </w:p>
    <w:p w:rsidR="007A729F" w:rsidRPr="00477145" w:rsidRDefault="007A729F" w:rsidP="00477145">
      <w:pPr>
        <w:numPr>
          <w:ilvl w:val="0"/>
          <w:numId w:val="9"/>
        </w:numPr>
        <w:spacing w:line="312" w:lineRule="auto"/>
        <w:ind w:left="714" w:hanging="357"/>
        <w:jc w:val="both"/>
      </w:pPr>
      <w:r w:rsidRPr="00477145">
        <w:t>pozostawaniu w związku małżeńskim, w stosunku pokrewieństwa lub powinowactwa w linii prostej, pokrewieństwa lub powinowactwa w linii bocznej do drugiego stopnia lub w stosunku przysposobienia, opieki lub kurateli.</w:t>
      </w:r>
    </w:p>
    <w:p w:rsidR="007A729F" w:rsidRPr="00477145" w:rsidRDefault="007A729F" w:rsidP="00477145">
      <w:pPr>
        <w:spacing w:line="312" w:lineRule="auto"/>
        <w:jc w:val="both"/>
      </w:pPr>
    </w:p>
    <w:p w:rsidR="007A729F" w:rsidRDefault="007A729F" w:rsidP="00477145">
      <w:pPr>
        <w:spacing w:line="312" w:lineRule="auto"/>
        <w:jc w:val="both"/>
      </w:pPr>
    </w:p>
    <w:p w:rsidR="007A729F" w:rsidRDefault="007A729F" w:rsidP="00477145">
      <w:pPr>
        <w:spacing w:line="312" w:lineRule="auto"/>
        <w:jc w:val="both"/>
      </w:pPr>
    </w:p>
    <w:p w:rsidR="007A729F" w:rsidRPr="00477145" w:rsidRDefault="007A729F" w:rsidP="00477145">
      <w:pPr>
        <w:spacing w:line="312" w:lineRule="auto"/>
        <w:jc w:val="both"/>
      </w:pPr>
    </w:p>
    <w:p w:rsidR="007A729F" w:rsidRPr="00477145" w:rsidRDefault="007A729F" w:rsidP="007A0DED">
      <w:pPr>
        <w:spacing w:line="312" w:lineRule="auto"/>
        <w:ind w:left="425"/>
        <w:jc w:val="right"/>
        <w:rPr>
          <w:bCs/>
        </w:rPr>
      </w:pPr>
      <w:r w:rsidRPr="00477145">
        <w:rPr>
          <w:bCs/>
        </w:rPr>
        <w:t>………………………………………….</w:t>
      </w:r>
    </w:p>
    <w:p w:rsidR="007A729F" w:rsidRPr="00477145" w:rsidRDefault="007A729F" w:rsidP="007A0DED">
      <w:pPr>
        <w:spacing w:line="312" w:lineRule="auto"/>
        <w:ind w:left="426"/>
        <w:jc w:val="right"/>
        <w:rPr>
          <w:bCs/>
          <w:i/>
        </w:rPr>
      </w:pPr>
      <w:r>
        <w:rPr>
          <w:bCs/>
          <w:i/>
        </w:rPr>
        <w:t>Data i pieczęć/czytelny podpis</w:t>
      </w:r>
      <w:r w:rsidRPr="00477145">
        <w:rPr>
          <w:bCs/>
          <w:i/>
        </w:rPr>
        <w:t xml:space="preserve"> </w:t>
      </w:r>
    </w:p>
    <w:p w:rsidR="007A729F" w:rsidRPr="00477145" w:rsidRDefault="007A729F" w:rsidP="007A0DED">
      <w:pPr>
        <w:spacing w:line="312" w:lineRule="auto"/>
        <w:jc w:val="right"/>
      </w:pPr>
    </w:p>
    <w:p w:rsidR="007A729F" w:rsidRPr="00477145" w:rsidRDefault="007A729F" w:rsidP="00477145">
      <w:pPr>
        <w:spacing w:line="312" w:lineRule="auto"/>
        <w:jc w:val="both"/>
        <w:rPr>
          <w:b/>
          <w:bCs/>
          <w:i/>
        </w:rPr>
      </w:pPr>
    </w:p>
    <w:p w:rsidR="007A729F" w:rsidRPr="00477145" w:rsidRDefault="007A729F" w:rsidP="00477145">
      <w:pPr>
        <w:spacing w:line="312" w:lineRule="auto"/>
        <w:ind w:left="426"/>
        <w:jc w:val="both"/>
        <w:rPr>
          <w:bCs/>
        </w:rPr>
      </w:pPr>
    </w:p>
    <w:p w:rsidR="007A729F" w:rsidRPr="00477145" w:rsidRDefault="007A729F" w:rsidP="00477145">
      <w:pPr>
        <w:spacing w:line="312" w:lineRule="auto"/>
        <w:ind w:left="426"/>
        <w:jc w:val="both"/>
        <w:rPr>
          <w:bCs/>
        </w:rPr>
      </w:pPr>
    </w:p>
    <w:p w:rsidR="007A729F" w:rsidRPr="00477145" w:rsidRDefault="007A729F" w:rsidP="00477145">
      <w:pPr>
        <w:spacing w:line="312" w:lineRule="auto"/>
        <w:ind w:left="426"/>
        <w:jc w:val="both"/>
        <w:rPr>
          <w:bCs/>
          <w:i/>
        </w:rPr>
      </w:pPr>
    </w:p>
    <w:p w:rsidR="007A729F" w:rsidRPr="00477145" w:rsidRDefault="007A729F" w:rsidP="00477145">
      <w:pPr>
        <w:spacing w:line="312" w:lineRule="auto"/>
        <w:jc w:val="both"/>
        <w:rPr>
          <w:b/>
        </w:rPr>
      </w:pPr>
    </w:p>
    <w:p w:rsidR="007A729F" w:rsidRPr="00477145" w:rsidRDefault="007A729F" w:rsidP="00477145">
      <w:pPr>
        <w:spacing w:line="312" w:lineRule="auto"/>
        <w:jc w:val="both"/>
        <w:rPr>
          <w:rFonts w:eastAsia="Arial Unicode MS"/>
        </w:rPr>
      </w:pPr>
    </w:p>
    <w:p w:rsidR="007A729F" w:rsidRPr="00477145" w:rsidRDefault="007A729F" w:rsidP="00477145">
      <w:pPr>
        <w:spacing w:line="312" w:lineRule="auto"/>
        <w:jc w:val="both"/>
        <w:rPr>
          <w:rFonts w:eastAsia="Arial Unicode MS"/>
        </w:rPr>
      </w:pPr>
    </w:p>
    <w:p w:rsidR="007A729F" w:rsidRPr="00477145" w:rsidRDefault="007A729F" w:rsidP="00477145">
      <w:pPr>
        <w:spacing w:line="312" w:lineRule="auto"/>
        <w:jc w:val="both"/>
        <w:rPr>
          <w:b/>
        </w:rPr>
        <w:sectPr w:rsidR="007A729F" w:rsidRPr="00477145" w:rsidSect="00775659">
          <w:pgSz w:w="11906" w:h="16838"/>
          <w:pgMar w:top="1674" w:right="1417" w:bottom="1417" w:left="1417" w:header="708" w:footer="708" w:gutter="0"/>
          <w:cols w:space="708"/>
          <w:docGrid w:linePitch="360"/>
        </w:sectPr>
      </w:pPr>
    </w:p>
    <w:p w:rsidR="007A729F" w:rsidRDefault="007A729F" w:rsidP="00477145">
      <w:pPr>
        <w:spacing w:line="312" w:lineRule="auto"/>
        <w:jc w:val="both"/>
        <w:rPr>
          <w:b/>
        </w:rPr>
      </w:pPr>
      <w:r w:rsidRPr="00477145">
        <w:rPr>
          <w:b/>
        </w:rPr>
        <w:lastRenderedPageBreak/>
        <w:t>Załącznik nr 3</w:t>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p>
    <w:p w:rsidR="007A729F" w:rsidRPr="00477145" w:rsidRDefault="007A729F" w:rsidP="007A0DED">
      <w:pPr>
        <w:spacing w:line="312" w:lineRule="auto"/>
        <w:jc w:val="right"/>
        <w:rPr>
          <w:b/>
        </w:rPr>
      </w:pPr>
      <w:r>
        <w:rPr>
          <w:b/>
        </w:rPr>
        <w:tab/>
      </w:r>
      <w:r>
        <w:rPr>
          <w:b/>
        </w:rPr>
        <w:tab/>
      </w:r>
      <w:r>
        <w:rPr>
          <w:b/>
        </w:rPr>
        <w:tab/>
      </w:r>
      <w:r>
        <w:rPr>
          <w:b/>
        </w:rPr>
        <w:tab/>
      </w:r>
      <w:r>
        <w:rPr>
          <w:b/>
        </w:rPr>
        <w:tab/>
      </w:r>
      <w:r>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rPr>
          <w:b/>
        </w:rPr>
        <w:tab/>
      </w:r>
      <w:r w:rsidRPr="00477145">
        <w:t>…………………………………</w:t>
      </w:r>
    </w:p>
    <w:p w:rsidR="00094942" w:rsidRPr="00477145" w:rsidRDefault="00094942" w:rsidP="00094942">
      <w:pPr>
        <w:spacing w:line="312" w:lineRule="auto"/>
        <w:jc w:val="right"/>
      </w:pPr>
      <w:r>
        <w:t>Miejscowość, data</w:t>
      </w:r>
    </w:p>
    <w:p w:rsidR="007A729F" w:rsidRPr="00477145" w:rsidRDefault="007A729F" w:rsidP="007A0DED">
      <w:pPr>
        <w:spacing w:line="312" w:lineRule="auto"/>
        <w:jc w:val="center"/>
        <w:rPr>
          <w:rFonts w:eastAsia="Arial Unicode MS"/>
          <w:b/>
        </w:rPr>
      </w:pPr>
      <w:r w:rsidRPr="00477145">
        <w:rPr>
          <w:rFonts w:eastAsia="Arial Unicode MS"/>
          <w:b/>
        </w:rPr>
        <w:t>Oświadczenie o spełnieniu warunków udziału w postępowaniu</w:t>
      </w:r>
    </w:p>
    <w:p w:rsidR="007A729F" w:rsidRPr="00477145" w:rsidRDefault="007A729F" w:rsidP="00477145">
      <w:pPr>
        <w:spacing w:line="312" w:lineRule="auto"/>
        <w:jc w:val="both"/>
        <w:rPr>
          <w:rFonts w:eastAsia="Arial Unicode MS"/>
        </w:rPr>
      </w:pPr>
    </w:p>
    <w:p w:rsidR="007A729F" w:rsidRPr="00477145" w:rsidRDefault="007A729F" w:rsidP="00477145">
      <w:pPr>
        <w:spacing w:line="312" w:lineRule="auto"/>
        <w:jc w:val="both"/>
      </w:pPr>
      <w:r w:rsidRPr="00477145">
        <w:rPr>
          <w:rFonts w:eastAsia="Arial Unicode MS"/>
        </w:rPr>
        <w:t>Wykonawca oświadcza, że:</w:t>
      </w:r>
    </w:p>
    <w:p w:rsidR="007A729F" w:rsidRPr="00477145" w:rsidRDefault="007A729F" w:rsidP="00477145">
      <w:pPr>
        <w:numPr>
          <w:ilvl w:val="0"/>
          <w:numId w:val="14"/>
        </w:numPr>
        <w:spacing w:line="312" w:lineRule="auto"/>
        <w:jc w:val="both"/>
        <w:rPr>
          <w:rFonts w:eastAsia="Arial Unicode MS"/>
        </w:rPr>
      </w:pPr>
      <w:r w:rsidRPr="00477145">
        <w:rPr>
          <w:rFonts w:eastAsia="Arial Unicode MS"/>
        </w:rPr>
        <w:t>obciążenie wynikające z realizacji powyższego przedmiotu zamówienia nie wyklucza możliwości prawidłowej i efektywnej realizacji wszystkich zadań powierzonych Wykonawcy,</w:t>
      </w:r>
    </w:p>
    <w:p w:rsidR="007A729F" w:rsidRPr="00477145" w:rsidRDefault="007A729F" w:rsidP="00477145">
      <w:pPr>
        <w:numPr>
          <w:ilvl w:val="0"/>
          <w:numId w:val="14"/>
        </w:numPr>
        <w:spacing w:line="312" w:lineRule="auto"/>
        <w:jc w:val="both"/>
        <w:rPr>
          <w:rFonts w:eastAsia="Arial Unicode MS"/>
        </w:rPr>
      </w:pPr>
      <w:r w:rsidRPr="00477145">
        <w:rPr>
          <w:rFonts w:eastAsia="Arial Unicode MS"/>
        </w:rPr>
        <w:t>jego łączne zaangażowanie zawodowe w realizację wszystkich projektów finansowanych z funduszy strukturalnych i Funduszu Spójności oraz działań finansowanych z innych źródeł, w tym środków własnych Zamawiającego i innych podmiotów nie przekroczy 276 godzin miesięcznie</w:t>
      </w:r>
      <w:r w:rsidRPr="00477145">
        <w:rPr>
          <w:rFonts w:eastAsia="Arial Unicode MS"/>
          <w:vertAlign w:val="superscript"/>
        </w:rPr>
        <w:footnoteReference w:id="2"/>
      </w:r>
      <w:r w:rsidRPr="00477145">
        <w:rPr>
          <w:rFonts w:eastAsia="Arial Unicode MS"/>
        </w:rPr>
        <w:t>,</w:t>
      </w:r>
    </w:p>
    <w:p w:rsidR="007A729F" w:rsidRPr="00477145" w:rsidRDefault="007A729F" w:rsidP="00477145">
      <w:pPr>
        <w:numPr>
          <w:ilvl w:val="0"/>
          <w:numId w:val="14"/>
        </w:numPr>
        <w:spacing w:line="312" w:lineRule="auto"/>
        <w:jc w:val="both"/>
        <w:rPr>
          <w:rFonts w:eastAsia="Arial Unicode MS"/>
        </w:rPr>
      </w:pPr>
      <w:r w:rsidRPr="00477145">
        <w:rPr>
          <w:rFonts w:eastAsia="Arial Unicode MS"/>
        </w:rPr>
        <w:t xml:space="preserve">nie jest zatrudniony w instytucji uczestniczącej w realizacji </w:t>
      </w:r>
      <w:r w:rsidRPr="00477145">
        <w:t>projektu pt. „</w:t>
      </w:r>
      <w:r w:rsidRPr="00477145">
        <w:rPr>
          <w:rStyle w:val="Pogrubienie"/>
          <w:color w:val="000000"/>
          <w:shd w:val="clear" w:color="auto" w:fill="FFFFFF"/>
        </w:rPr>
        <w:t>System Aktywizacji Społeczno-Zawodowej w Gdańsku - komponent usług społecznych"</w:t>
      </w:r>
      <w:r w:rsidRPr="00477145">
        <w:t xml:space="preserve"> </w:t>
      </w:r>
      <w:r>
        <w:br/>
      </w:r>
      <w:r w:rsidRPr="00477145">
        <w:t>w ramach Regionalnego Programu Operacyjnego Województwa Pomorskiego na lata 2014-2020, Oś priorytetowa</w:t>
      </w:r>
      <w:r w:rsidRPr="00477145">
        <w:rPr>
          <w:color w:val="000000"/>
          <w:shd w:val="clear" w:color="auto" w:fill="FFFFFF"/>
        </w:rPr>
        <w:t xml:space="preserve"> 6. Integracja, Działanie 6.2. Usługi społeczne, </w:t>
      </w:r>
      <w:proofErr w:type="spellStart"/>
      <w:r w:rsidRPr="00477145">
        <w:rPr>
          <w:color w:val="000000"/>
          <w:shd w:val="clear" w:color="auto" w:fill="FFFFFF"/>
        </w:rPr>
        <w:t>Poddziałania</w:t>
      </w:r>
      <w:proofErr w:type="spellEnd"/>
      <w:r w:rsidRPr="00477145">
        <w:rPr>
          <w:color w:val="000000"/>
          <w:shd w:val="clear" w:color="auto" w:fill="FFFFFF"/>
        </w:rPr>
        <w:t>: 6.2.1. Rozwój usług społecznych – mechanizm ZIT</w:t>
      </w:r>
      <w:r w:rsidRPr="00477145">
        <w:t xml:space="preserve">, współfinansowanego ze środków Europejskiego Funduszu Społecznego, </w:t>
      </w:r>
      <w:r w:rsidRPr="00477145">
        <w:rPr>
          <w:rFonts w:eastAsia="Arial Unicode MS"/>
        </w:rPr>
        <w:t xml:space="preserve">na podstawie stosunku pracy, </w:t>
      </w:r>
    </w:p>
    <w:p w:rsidR="007A729F" w:rsidRPr="00477145" w:rsidRDefault="007A729F" w:rsidP="00477145">
      <w:pPr>
        <w:pStyle w:val="Akapitzlist"/>
        <w:numPr>
          <w:ilvl w:val="0"/>
          <w:numId w:val="14"/>
        </w:numPr>
        <w:shd w:val="clear" w:color="auto" w:fill="FFFFFF"/>
        <w:spacing w:line="312" w:lineRule="auto"/>
        <w:jc w:val="both"/>
        <w:rPr>
          <w:shd w:val="clear" w:color="auto" w:fill="FFFFFF"/>
        </w:rPr>
      </w:pPr>
      <w:r w:rsidRPr="00477145">
        <w:rPr>
          <w:shd w:val="clear" w:color="auto" w:fill="FFFFFF"/>
        </w:rPr>
        <w:t xml:space="preserve">jest / nie jest *zatrudniony/a w innych projektach finansowanych z funduszy   </w:t>
      </w:r>
    </w:p>
    <w:p w:rsidR="007A729F" w:rsidRPr="00477145" w:rsidRDefault="007A729F" w:rsidP="00477145">
      <w:pPr>
        <w:pStyle w:val="Akapitzlist"/>
        <w:shd w:val="clear" w:color="auto" w:fill="FFFFFF"/>
        <w:spacing w:line="312" w:lineRule="auto"/>
        <w:ind w:left="360"/>
        <w:jc w:val="both"/>
        <w:rPr>
          <w:shd w:val="clear" w:color="auto" w:fill="FFFFFF"/>
        </w:rPr>
      </w:pPr>
      <w:r w:rsidRPr="00477145">
        <w:rPr>
          <w:shd w:val="clear" w:color="auto" w:fill="FFFFFF"/>
        </w:rPr>
        <w:t xml:space="preserve">strukturalnych  i Funduszu Spójności. Jeżeli tak – proszę podać: </w:t>
      </w:r>
    </w:p>
    <w:p w:rsidR="007A729F" w:rsidRPr="00477145" w:rsidRDefault="007A729F" w:rsidP="007A0DED">
      <w:pPr>
        <w:shd w:val="clear" w:color="auto" w:fill="FFFFFF"/>
        <w:spacing w:line="312" w:lineRule="auto"/>
        <w:rPr>
          <w:shd w:val="clear" w:color="auto" w:fill="FFFFFF"/>
        </w:rPr>
      </w:pPr>
      <w:r>
        <w:rPr>
          <w:shd w:val="clear" w:color="auto" w:fill="FFFFFF"/>
        </w:rPr>
        <w:t xml:space="preserve">      ▪ nazwę </w:t>
      </w:r>
      <w:r w:rsidRPr="00477145">
        <w:rPr>
          <w:shd w:val="clear" w:color="auto" w:fill="FFFFFF"/>
        </w:rPr>
        <w:t>projektu …………………………………………………………………………………..</w:t>
      </w:r>
    </w:p>
    <w:p w:rsidR="007A729F" w:rsidRPr="00477145" w:rsidRDefault="007A729F" w:rsidP="007A0DED">
      <w:pPr>
        <w:shd w:val="clear" w:color="auto" w:fill="FFFFFF"/>
        <w:spacing w:line="312" w:lineRule="auto"/>
        <w:rPr>
          <w:shd w:val="clear" w:color="auto" w:fill="FFFFFF"/>
        </w:rPr>
      </w:pPr>
      <w:r w:rsidRPr="00477145">
        <w:rPr>
          <w:shd w:val="clear" w:color="auto" w:fill="FFFFFF"/>
        </w:rPr>
        <w:t xml:space="preserve">      ▪ numer projektu …………………………………………………………………………………...</w:t>
      </w:r>
    </w:p>
    <w:p w:rsidR="007A729F" w:rsidRPr="00477145" w:rsidRDefault="007A729F" w:rsidP="00477145">
      <w:pPr>
        <w:pStyle w:val="Akapitzlist"/>
        <w:numPr>
          <w:ilvl w:val="0"/>
          <w:numId w:val="14"/>
        </w:numPr>
        <w:shd w:val="clear" w:color="auto" w:fill="FFFFFF"/>
        <w:spacing w:line="312" w:lineRule="auto"/>
        <w:jc w:val="both"/>
        <w:rPr>
          <w:shd w:val="clear" w:color="auto" w:fill="FFFFFF"/>
        </w:rPr>
      </w:pPr>
      <w:r w:rsidRPr="00477145">
        <w:rPr>
          <w:shd w:val="clear" w:color="auto" w:fill="FFFFFF"/>
        </w:rPr>
        <w:t xml:space="preserve">prowadzi jednoosobową działalność gospodarczą i pracę wykona osobiście*/ nie prowadzi działalności gospodarczej i pracę wykona osobiście na podstawie umowy cywilno – prawnej* </w:t>
      </w:r>
    </w:p>
    <w:p w:rsidR="007A729F" w:rsidRPr="00477145" w:rsidRDefault="007A729F" w:rsidP="00477145">
      <w:pPr>
        <w:shd w:val="clear" w:color="auto" w:fill="FFFFFF"/>
        <w:spacing w:line="312" w:lineRule="auto"/>
        <w:jc w:val="both"/>
        <w:rPr>
          <w:shd w:val="clear" w:color="auto" w:fill="FFFFFF"/>
        </w:rPr>
      </w:pPr>
    </w:p>
    <w:p w:rsidR="007A729F" w:rsidRPr="00477145" w:rsidRDefault="007A729F" w:rsidP="007A0DED">
      <w:pPr>
        <w:shd w:val="clear" w:color="auto" w:fill="FFFFFF"/>
        <w:spacing w:line="312" w:lineRule="auto"/>
        <w:jc w:val="both"/>
        <w:rPr>
          <w:shd w:val="clear" w:color="auto" w:fill="FFFFFF"/>
        </w:rPr>
      </w:pPr>
      <w:r w:rsidRPr="00477145">
        <w:rPr>
          <w:shd w:val="clear" w:color="auto" w:fill="FFFFFF"/>
        </w:rPr>
        <w:t>Wyrażam zgodę na przetwarzanie moich danych osobowych w celach rekrutacji, zgodnie  ustawą z dnia 29 sierpnia 1997 roku o ochronie danych osobowych (</w:t>
      </w:r>
      <w:proofErr w:type="spellStart"/>
      <w:r w:rsidRPr="00477145">
        <w:rPr>
          <w:shd w:val="clear" w:color="auto" w:fill="FFFFFF"/>
        </w:rPr>
        <w:t>Dz.U</w:t>
      </w:r>
      <w:proofErr w:type="spellEnd"/>
      <w:r w:rsidRPr="00477145">
        <w:rPr>
          <w:shd w:val="clear" w:color="auto" w:fill="FFFFFF"/>
        </w:rPr>
        <w:t>. z 2002 r. nr 101, poz. 926 z późniejszymi zmianami).</w:t>
      </w:r>
    </w:p>
    <w:p w:rsidR="007A729F" w:rsidRPr="00477145" w:rsidRDefault="007A729F" w:rsidP="007A0DED">
      <w:pPr>
        <w:shd w:val="clear" w:color="auto" w:fill="FFFFFF"/>
        <w:spacing w:line="312" w:lineRule="auto"/>
        <w:jc w:val="right"/>
        <w:rPr>
          <w:shd w:val="clear" w:color="auto" w:fill="FFFFFF"/>
        </w:rPr>
      </w:pPr>
      <w:r w:rsidRPr="00477145">
        <w:rPr>
          <w:shd w:val="clear" w:color="auto" w:fill="FFFFFF"/>
        </w:rPr>
        <w:t xml:space="preserve">.................................................................................                         </w:t>
      </w:r>
    </w:p>
    <w:p w:rsidR="007A729F" w:rsidRPr="0080349E" w:rsidRDefault="007A729F" w:rsidP="0080349E">
      <w:pPr>
        <w:spacing w:line="312" w:lineRule="auto"/>
        <w:ind w:left="426"/>
        <w:jc w:val="right"/>
        <w:rPr>
          <w:bCs/>
          <w:i/>
        </w:rPr>
      </w:pPr>
      <w:r>
        <w:rPr>
          <w:bCs/>
          <w:i/>
        </w:rPr>
        <w:t>Data i pieczęć/czytelny podpis</w:t>
      </w:r>
    </w:p>
    <w:sectPr w:rsidR="007A729F" w:rsidRPr="0080349E" w:rsidSect="00775659">
      <w:pgSz w:w="11906" w:h="16838"/>
      <w:pgMar w:top="167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E77FE" w15:done="0"/>
  <w15:commentEx w15:paraId="795E8312" w15:done="0"/>
  <w15:commentEx w15:paraId="34BAFF7B" w15:done="0"/>
  <w15:commentEx w15:paraId="79FBD038" w15:done="0"/>
  <w15:commentEx w15:paraId="11AA13E6" w15:done="0"/>
  <w15:commentEx w15:paraId="409E5435" w15:done="0"/>
  <w15:commentEx w15:paraId="187BBB5F" w15:done="0"/>
  <w15:commentEx w15:paraId="2ECED798" w15:done="0"/>
  <w15:commentEx w15:paraId="3D216AD2" w15:done="0"/>
  <w15:commentEx w15:paraId="0186DB06" w15:done="0"/>
  <w15:commentEx w15:paraId="4C99C165" w15:done="0"/>
  <w15:commentEx w15:paraId="05FB2871" w15:done="0"/>
  <w15:commentEx w15:paraId="7AF06434" w15:done="0"/>
  <w15:commentEx w15:paraId="7795B4CB" w15:done="0"/>
  <w15:commentEx w15:paraId="6103F1A1" w15:done="0"/>
  <w15:commentEx w15:paraId="285330E1" w15:done="0"/>
  <w15:commentEx w15:paraId="2E07912D" w15:done="0"/>
  <w15:commentEx w15:paraId="4A668D8F" w15:done="0"/>
  <w15:commentEx w15:paraId="26CC83A4" w15:done="0"/>
  <w15:commentEx w15:paraId="3A97B8B4" w15:done="0"/>
  <w15:commentEx w15:paraId="20BB7A7A" w15:done="0"/>
  <w15:commentEx w15:paraId="283E29B0" w15:done="0"/>
  <w15:commentEx w15:paraId="43371435" w15:done="0"/>
  <w15:commentEx w15:paraId="1F5D3BA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E3" w:rsidRDefault="00AD11E3" w:rsidP="002D230B">
      <w:r>
        <w:separator/>
      </w:r>
    </w:p>
  </w:endnote>
  <w:endnote w:type="continuationSeparator" w:id="0">
    <w:p w:rsidR="00AD11E3" w:rsidRDefault="00AD11E3" w:rsidP="002D2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E3" w:rsidRDefault="001B0A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9F" w:rsidRPr="00E401F2" w:rsidRDefault="007A729F" w:rsidP="002D230B">
    <w:pPr>
      <w:jc w:val="center"/>
      <w:rPr>
        <w:rFonts w:ascii="Calibri" w:hAnsi="Calibri"/>
        <w:sz w:val="20"/>
        <w:szCs w:val="20"/>
      </w:rPr>
    </w:pPr>
    <w:r w:rsidRPr="00E401F2">
      <w:rPr>
        <w:rFonts w:ascii="Calibri" w:hAnsi="Calibri"/>
        <w:color w:val="000000"/>
        <w:sz w:val="20"/>
        <w:szCs w:val="20"/>
      </w:rPr>
      <w:t xml:space="preserve">Projekt współfinansowany z Europejskiego Funduszu Społecznego </w:t>
    </w:r>
    <w:r w:rsidRPr="00E401F2">
      <w:rPr>
        <w:rFonts w:ascii="Calibri" w:hAnsi="Calibri"/>
        <w:color w:val="000000"/>
        <w:sz w:val="20"/>
        <w:szCs w:val="20"/>
      </w:rPr>
      <w:br/>
      <w:t>w ramach Regionalnego Programu Operacyjnego Województwa Pomorskiego na lata 2014-2020</w:t>
    </w:r>
  </w:p>
  <w:p w:rsidR="007A729F" w:rsidRDefault="007A729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E3" w:rsidRDefault="001B0A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E3" w:rsidRDefault="00AD11E3" w:rsidP="002D230B">
      <w:r>
        <w:separator/>
      </w:r>
    </w:p>
  </w:footnote>
  <w:footnote w:type="continuationSeparator" w:id="0">
    <w:p w:rsidR="00AD11E3" w:rsidRDefault="00AD11E3" w:rsidP="002D230B">
      <w:r>
        <w:continuationSeparator/>
      </w:r>
    </w:p>
  </w:footnote>
  <w:footnote w:id="1">
    <w:p w:rsidR="007A729F" w:rsidRDefault="007A729F" w:rsidP="00DD12A5">
      <w:pPr>
        <w:pStyle w:val="Tekstprzypisudolnego"/>
        <w:jc w:val="both"/>
      </w:pPr>
      <w:r w:rsidRPr="00585F9A">
        <w:rPr>
          <w:rStyle w:val="Odwoanieprzypisudolnego"/>
          <w:sz w:val="18"/>
          <w:szCs w:val="18"/>
        </w:rPr>
        <w:footnoteRef/>
      </w:r>
      <w:r w:rsidRPr="00585F9A">
        <w:rPr>
          <w:sz w:val="18"/>
          <w:szCs w:val="18"/>
        </w:rPr>
        <w:t xml:space="preserve"> Konflikt interesów jest rozumiany jako naruszenie zasady bezinteresowności i bezstronności tj.; w szczególności: przyjmowanie jakichkolwiek form zapłaty za wykonywanie zadań mających związek lub kolidujących ze stanowiskiem służbowym, podejmowanie dodatkowego zatrudnienia lub zajęcia zarobkowego mogącego mieć negatywny wpływ na sprawy prowadzone w ramach obowiązków służbowych, prowadzenie szkoleń, o ile mogłoby to mieć negatywny wpływ na bezstronność prowadzenia spraw służbowych</w:t>
      </w:r>
      <w:r w:rsidRPr="00585F9A">
        <w:t xml:space="preserve">.  </w:t>
      </w:r>
    </w:p>
  </w:footnote>
  <w:footnote w:id="2">
    <w:p w:rsidR="007A729F" w:rsidRPr="0034010E" w:rsidRDefault="007A729F" w:rsidP="00714E5C">
      <w:pPr>
        <w:autoSpaceDE w:val="0"/>
        <w:autoSpaceDN w:val="0"/>
        <w:adjustRightInd w:val="0"/>
        <w:jc w:val="both"/>
        <w:rPr>
          <w:sz w:val="16"/>
          <w:szCs w:val="16"/>
        </w:rPr>
      </w:pPr>
      <w:r w:rsidRPr="0034010E">
        <w:rPr>
          <w:rStyle w:val="Odwoanieprzypisudolnego"/>
          <w:sz w:val="16"/>
          <w:szCs w:val="16"/>
        </w:rPr>
        <w:footnoteRef/>
      </w:r>
      <w:r w:rsidRPr="0034010E">
        <w:rPr>
          <w:sz w:val="16"/>
          <w:szCs w:val="16"/>
        </w:rPr>
        <w:t xml:space="preserve"> </w:t>
      </w:r>
      <w:r>
        <w:rPr>
          <w:sz w:val="16"/>
          <w:szCs w:val="16"/>
        </w:rPr>
        <w:t xml:space="preserve"> </w:t>
      </w:r>
      <w:r w:rsidRPr="0034010E">
        <w:rPr>
          <w:sz w:val="16"/>
          <w:szCs w:val="16"/>
        </w:rPr>
        <w:t>Limit zaangażowania zawodowego dotyczy wszystkich form zaangażowania zawodowego, w szczególności:</w:t>
      </w:r>
    </w:p>
    <w:p w:rsidR="007A729F" w:rsidRPr="0034010E" w:rsidRDefault="007A729F" w:rsidP="00625F78">
      <w:pPr>
        <w:numPr>
          <w:ilvl w:val="0"/>
          <w:numId w:val="13"/>
        </w:numPr>
        <w:autoSpaceDE w:val="0"/>
        <w:autoSpaceDN w:val="0"/>
        <w:adjustRightInd w:val="0"/>
        <w:ind w:hanging="218"/>
        <w:jc w:val="both"/>
        <w:rPr>
          <w:sz w:val="16"/>
          <w:szCs w:val="16"/>
        </w:rPr>
      </w:pPr>
      <w:r w:rsidRPr="0034010E">
        <w:rPr>
          <w:sz w:val="16"/>
          <w:szCs w:val="16"/>
        </w:rPr>
        <w:t>w przypadku stosunku pracy – uwzględnia liczbę dni roboczych w danym miesiącu wynikających ze stosunku pracy, przy czym do limitu wlicza się czas nie</w:t>
      </w:r>
      <w:r>
        <w:rPr>
          <w:sz w:val="16"/>
          <w:szCs w:val="16"/>
        </w:rPr>
        <w:t xml:space="preserve">obecności pracownika związanej </w:t>
      </w:r>
      <w:r w:rsidRPr="0034010E">
        <w:rPr>
          <w:sz w:val="16"/>
          <w:szCs w:val="16"/>
        </w:rPr>
        <w:t>ze zwolnieniami lekarskimi i urlopem wypoczynkowym, a nie wlicza się czasu nieobecności pracownika związanej z urlopem bezpłatnym,</w:t>
      </w:r>
    </w:p>
    <w:p w:rsidR="007A729F" w:rsidRPr="0044225D" w:rsidRDefault="007A729F" w:rsidP="00625F78">
      <w:pPr>
        <w:numPr>
          <w:ilvl w:val="0"/>
          <w:numId w:val="13"/>
        </w:numPr>
        <w:autoSpaceDE w:val="0"/>
        <w:autoSpaceDN w:val="0"/>
        <w:adjustRightInd w:val="0"/>
        <w:ind w:hanging="218"/>
        <w:jc w:val="both"/>
        <w:rPr>
          <w:rFonts w:eastAsia="Arial Unicode MS"/>
          <w:sz w:val="16"/>
          <w:szCs w:val="16"/>
        </w:rPr>
      </w:pPr>
      <w:r w:rsidRPr="0034010E">
        <w:rPr>
          <w:sz w:val="16"/>
          <w:szCs w:val="16"/>
        </w:rPr>
        <w:t xml:space="preserve">w przypadku stosunku cywilnoprawnego, </w:t>
      </w:r>
      <w:proofErr w:type="spellStart"/>
      <w:r w:rsidRPr="0034010E">
        <w:rPr>
          <w:sz w:val="16"/>
          <w:szCs w:val="16"/>
        </w:rPr>
        <w:t>samozatrudnienia</w:t>
      </w:r>
      <w:proofErr w:type="spellEnd"/>
      <w:r w:rsidRPr="0034010E">
        <w:rPr>
          <w:sz w:val="16"/>
          <w:szCs w:val="16"/>
        </w:rPr>
        <w:t xml:space="preserve"> oraz innych form zaangażowania – uwzględnia czas faktycznie przepracowany, w tym czas zaangażowania w ramach własnej działalności gospodarczej poza projektami (o ile dotyczy).</w:t>
      </w:r>
    </w:p>
    <w:p w:rsidR="007A729F" w:rsidRDefault="007A729F" w:rsidP="00714E5C">
      <w:pPr>
        <w:autoSpaceDE w:val="0"/>
        <w:autoSpaceDN w:val="0"/>
        <w:adjustRightInd w:val="0"/>
        <w:ind w:left="142"/>
        <w:jc w:val="both"/>
      </w:pPr>
      <w:r>
        <w:rPr>
          <w:sz w:val="16"/>
          <w:szCs w:val="16"/>
        </w:rPr>
        <w:t>*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E3" w:rsidRDefault="001B0AE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9F" w:rsidRDefault="002B36C5">
    <w:pPr>
      <w:pStyle w:val="Nagwek"/>
    </w:pPr>
    <w:r>
      <w:rPr>
        <w:noProof/>
      </w:rPr>
      <w:drawing>
        <wp:anchor distT="0" distB="0" distL="114300" distR="114300" simplePos="0" relativeHeight="251660288" behindDoc="0" locked="0" layoutInCell="0" allowOverlap="1">
          <wp:simplePos x="0" y="0"/>
          <wp:positionH relativeFrom="page">
            <wp:posOffset>266700</wp:posOffset>
          </wp:positionH>
          <wp:positionV relativeFrom="page">
            <wp:posOffset>247650</wp:posOffset>
          </wp:positionV>
          <wp:extent cx="7019925" cy="752475"/>
          <wp:effectExtent l="0" t="0" r="0" b="0"/>
          <wp:wrapNone/>
          <wp:docPr id="1"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9925" cy="752475"/>
                  </a:xfrm>
                  <a:prstGeom prst="rect">
                    <a:avLst/>
                  </a:prstGeom>
                  <a:noFill/>
                </pic:spPr>
              </pic:pic>
            </a:graphicData>
          </a:graphic>
        </wp:anchor>
      </w:drawing>
    </w:r>
  </w:p>
  <w:p w:rsidR="007A729F" w:rsidRDefault="007A729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E3" w:rsidRDefault="001B0A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60E80F0"/>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14F5FB7"/>
    <w:multiLevelType w:val="hybridMultilevel"/>
    <w:tmpl w:val="8AC07580"/>
    <w:lvl w:ilvl="0" w:tplc="0415000F">
      <w:start w:val="3"/>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7BF5106"/>
    <w:multiLevelType w:val="hybridMultilevel"/>
    <w:tmpl w:val="277652F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0B684C83"/>
    <w:multiLevelType w:val="multilevel"/>
    <w:tmpl w:val="7BA85106"/>
    <w:lvl w:ilvl="0">
      <w:start w:val="1"/>
      <w:numFmt w:val="lowerLetter"/>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ind w:left="1440" w:hanging="360"/>
      </w:pPr>
      <w:rPr>
        <w:rFonts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1356BB"/>
    <w:multiLevelType w:val="hybridMultilevel"/>
    <w:tmpl w:val="9B0ED2BA"/>
    <w:lvl w:ilvl="0" w:tplc="D85A9A6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E255A18"/>
    <w:multiLevelType w:val="hybridMultilevel"/>
    <w:tmpl w:val="537E9C26"/>
    <w:lvl w:ilvl="0" w:tplc="E8CEE072">
      <w:start w:val="1"/>
      <w:numFmt w:val="lowerLetter"/>
      <w:lvlText w:val="%1)"/>
      <w:lvlJc w:val="left"/>
      <w:pPr>
        <w:ind w:left="1080" w:hanging="360"/>
      </w:pPr>
      <w:rPr>
        <w:rFonts w:cs="Times New Roman"/>
      </w:rPr>
    </w:lvl>
    <w:lvl w:ilvl="1" w:tplc="A60EF01C">
      <w:start w:val="1"/>
      <w:numFmt w:val="bullet"/>
      <w:lvlText w:val=""/>
      <w:lvlJc w:val="left"/>
      <w:pPr>
        <w:tabs>
          <w:tab w:val="num" w:pos="1440"/>
        </w:tabs>
        <w:ind w:left="1610" w:hanging="170"/>
      </w:pPr>
      <w:rPr>
        <w:rFonts w:ascii="Symbol" w:hAnsi="Symbol" w:hint="default"/>
      </w:rPr>
    </w:lvl>
    <w:lvl w:ilvl="2" w:tplc="DF66EC22">
      <w:start w:val="1"/>
      <w:numFmt w:val="lowerLetter"/>
      <w:lvlText w:val="%3)"/>
      <w:lvlJc w:val="left"/>
      <w:pPr>
        <w:tabs>
          <w:tab w:val="num" w:pos="786"/>
        </w:tabs>
        <w:ind w:left="786" w:hanging="360"/>
      </w:pPr>
      <w:rPr>
        <w:rFonts w:cs="Times New Roman"/>
        <w:b/>
      </w:rPr>
    </w:lvl>
    <w:lvl w:ilvl="3" w:tplc="2C287A44">
      <w:start w:val="1"/>
      <w:numFmt w:val="decimal"/>
      <w:lvlText w:val="%4."/>
      <w:lvlJc w:val="left"/>
      <w:pPr>
        <w:tabs>
          <w:tab w:val="num" w:pos="2880"/>
        </w:tabs>
        <w:ind w:left="2880" w:hanging="360"/>
      </w:pPr>
      <w:rPr>
        <w:rFonts w:ascii="Times New Roman" w:eastAsia="Times New Roman" w:hAnsi="Times New Roman"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ECA0D9F"/>
    <w:multiLevelType w:val="hybridMultilevel"/>
    <w:tmpl w:val="5F863286"/>
    <w:lvl w:ilvl="0" w:tplc="8446EED8">
      <w:start w:val="1"/>
      <w:numFmt w:val="lowerLetter"/>
      <w:lvlText w:val="%1."/>
      <w:lvlJc w:val="left"/>
      <w:pPr>
        <w:tabs>
          <w:tab w:val="num" w:pos="1724"/>
        </w:tabs>
        <w:ind w:left="1724" w:hanging="360"/>
      </w:pPr>
      <w:rPr>
        <w:rFonts w:ascii="Times New Roman" w:eastAsia="Times New Roman" w:hAnsi="Times New Roman" w:cs="Times New Roman"/>
      </w:rPr>
    </w:lvl>
    <w:lvl w:ilvl="1" w:tplc="04150003">
      <w:start w:val="1"/>
      <w:numFmt w:val="bullet"/>
      <w:lvlText w:val="o"/>
      <w:lvlJc w:val="left"/>
      <w:pPr>
        <w:tabs>
          <w:tab w:val="num" w:pos="2444"/>
        </w:tabs>
        <w:ind w:left="2444" w:hanging="360"/>
      </w:pPr>
      <w:rPr>
        <w:rFonts w:ascii="Courier New" w:hAnsi="Courier New" w:hint="default"/>
      </w:rPr>
    </w:lvl>
    <w:lvl w:ilvl="2" w:tplc="04150005">
      <w:start w:val="1"/>
      <w:numFmt w:val="bullet"/>
      <w:lvlText w:val=""/>
      <w:lvlJc w:val="left"/>
      <w:pPr>
        <w:tabs>
          <w:tab w:val="num" w:pos="3164"/>
        </w:tabs>
        <w:ind w:left="3164" w:hanging="360"/>
      </w:pPr>
      <w:rPr>
        <w:rFonts w:ascii="Wingdings" w:hAnsi="Wingdings" w:hint="default"/>
      </w:rPr>
    </w:lvl>
    <w:lvl w:ilvl="3" w:tplc="04150001">
      <w:start w:val="1"/>
      <w:numFmt w:val="bullet"/>
      <w:lvlText w:val=""/>
      <w:lvlJc w:val="left"/>
      <w:pPr>
        <w:tabs>
          <w:tab w:val="num" w:pos="3884"/>
        </w:tabs>
        <w:ind w:left="3884" w:hanging="360"/>
      </w:pPr>
      <w:rPr>
        <w:rFonts w:ascii="Symbol" w:hAnsi="Symbol" w:hint="default"/>
      </w:rPr>
    </w:lvl>
    <w:lvl w:ilvl="4" w:tplc="04150003">
      <w:start w:val="1"/>
      <w:numFmt w:val="bullet"/>
      <w:lvlText w:val="o"/>
      <w:lvlJc w:val="left"/>
      <w:pPr>
        <w:tabs>
          <w:tab w:val="num" w:pos="4604"/>
        </w:tabs>
        <w:ind w:left="4604" w:hanging="360"/>
      </w:pPr>
      <w:rPr>
        <w:rFonts w:ascii="Courier New" w:hAnsi="Courier New" w:hint="default"/>
      </w:rPr>
    </w:lvl>
    <w:lvl w:ilvl="5" w:tplc="04150005">
      <w:start w:val="1"/>
      <w:numFmt w:val="bullet"/>
      <w:lvlText w:val=""/>
      <w:lvlJc w:val="left"/>
      <w:pPr>
        <w:tabs>
          <w:tab w:val="num" w:pos="5324"/>
        </w:tabs>
        <w:ind w:left="5324" w:hanging="360"/>
      </w:pPr>
      <w:rPr>
        <w:rFonts w:ascii="Wingdings" w:hAnsi="Wingdings" w:hint="default"/>
      </w:rPr>
    </w:lvl>
    <w:lvl w:ilvl="6" w:tplc="04150001">
      <w:start w:val="1"/>
      <w:numFmt w:val="bullet"/>
      <w:lvlText w:val=""/>
      <w:lvlJc w:val="left"/>
      <w:pPr>
        <w:tabs>
          <w:tab w:val="num" w:pos="6044"/>
        </w:tabs>
        <w:ind w:left="6044" w:hanging="360"/>
      </w:pPr>
      <w:rPr>
        <w:rFonts w:ascii="Symbol" w:hAnsi="Symbol" w:hint="default"/>
      </w:rPr>
    </w:lvl>
    <w:lvl w:ilvl="7" w:tplc="04150003">
      <w:start w:val="1"/>
      <w:numFmt w:val="bullet"/>
      <w:lvlText w:val="o"/>
      <w:lvlJc w:val="left"/>
      <w:pPr>
        <w:tabs>
          <w:tab w:val="num" w:pos="6764"/>
        </w:tabs>
        <w:ind w:left="6764" w:hanging="360"/>
      </w:pPr>
      <w:rPr>
        <w:rFonts w:ascii="Courier New" w:hAnsi="Courier New" w:hint="default"/>
      </w:rPr>
    </w:lvl>
    <w:lvl w:ilvl="8" w:tplc="04150005">
      <w:start w:val="1"/>
      <w:numFmt w:val="bullet"/>
      <w:lvlText w:val=""/>
      <w:lvlJc w:val="left"/>
      <w:pPr>
        <w:tabs>
          <w:tab w:val="num" w:pos="7484"/>
        </w:tabs>
        <w:ind w:left="7484" w:hanging="360"/>
      </w:pPr>
      <w:rPr>
        <w:rFonts w:ascii="Wingdings" w:hAnsi="Wingdings" w:hint="default"/>
      </w:rPr>
    </w:lvl>
  </w:abstractNum>
  <w:abstractNum w:abstractNumId="7">
    <w:nsid w:val="14135A1B"/>
    <w:multiLevelType w:val="hybridMultilevel"/>
    <w:tmpl w:val="60307A16"/>
    <w:lvl w:ilvl="0" w:tplc="47DAF6DE">
      <w:start w:val="1"/>
      <w:numFmt w:val="decimal"/>
      <w:lvlText w:val="%1."/>
      <w:lvlJc w:val="left"/>
      <w:pPr>
        <w:tabs>
          <w:tab w:val="num" w:pos="720"/>
        </w:tabs>
        <w:ind w:left="720" w:hanging="360"/>
      </w:pPr>
      <w:rPr>
        <w:rFonts w:cs="Times New Roman"/>
        <w:b/>
        <w:i w:val="0"/>
      </w:rPr>
    </w:lvl>
    <w:lvl w:ilvl="1" w:tplc="3808F4C8">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1F02875"/>
    <w:multiLevelType w:val="hybridMultilevel"/>
    <w:tmpl w:val="A40E4B38"/>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2E16303B"/>
    <w:multiLevelType w:val="hybridMultilevel"/>
    <w:tmpl w:val="D8A25CC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4486F5F"/>
    <w:multiLevelType w:val="hybridMultilevel"/>
    <w:tmpl w:val="5628D7C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85718B2"/>
    <w:multiLevelType w:val="hybridMultilevel"/>
    <w:tmpl w:val="E8D6DA84"/>
    <w:lvl w:ilvl="0" w:tplc="A74EE724">
      <w:start w:val="1"/>
      <w:numFmt w:val="decimal"/>
      <w:lvlText w:val="%1."/>
      <w:lvlJc w:val="left"/>
      <w:pPr>
        <w:ind w:left="720" w:hanging="360"/>
      </w:pPr>
      <w:rPr>
        <w:rFonts w:ascii="Times New Roman" w:hAnsi="Times New Roman" w:cs="Times New Roman" w:hint="default"/>
        <w:b w:val="0"/>
        <w:i w:val="0"/>
      </w:rPr>
    </w:lvl>
    <w:lvl w:ilvl="1" w:tplc="2E9A1998">
      <w:start w:val="1"/>
      <w:numFmt w:val="decimal"/>
      <w:lvlText w:val="%2)"/>
      <w:lvlJc w:val="left"/>
      <w:pPr>
        <w:ind w:left="1440" w:hanging="360"/>
      </w:pPr>
      <w:rPr>
        <w:rFonts w:cs="Times New Roman"/>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AE05B85"/>
    <w:multiLevelType w:val="hybridMultilevel"/>
    <w:tmpl w:val="8C062604"/>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3E7E35A9"/>
    <w:multiLevelType w:val="hybridMultilevel"/>
    <w:tmpl w:val="7124EB5E"/>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2F91536"/>
    <w:multiLevelType w:val="hybridMultilevel"/>
    <w:tmpl w:val="567C5A6C"/>
    <w:lvl w:ilvl="0" w:tplc="04150017">
      <w:start w:val="1"/>
      <w:numFmt w:val="lowerLetter"/>
      <w:lvlText w:val="%1)"/>
      <w:lvlJc w:val="left"/>
      <w:pPr>
        <w:ind w:left="720" w:hanging="360"/>
      </w:pPr>
      <w:rPr>
        <w:rFonts w:cs="Times New Roman" w:hint="default"/>
      </w:rPr>
    </w:lvl>
    <w:lvl w:ilvl="1" w:tplc="4878AE54">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43BC429F"/>
    <w:multiLevelType w:val="hybridMultilevel"/>
    <w:tmpl w:val="4C942FCC"/>
    <w:lvl w:ilvl="0" w:tplc="FEA6CC5A">
      <w:start w:val="6"/>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495453EC"/>
    <w:multiLevelType w:val="hybridMultilevel"/>
    <w:tmpl w:val="E990D444"/>
    <w:lvl w:ilvl="0" w:tplc="2688BD68">
      <w:start w:val="1"/>
      <w:numFmt w:val="lowerLetter"/>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98E2292"/>
    <w:multiLevelType w:val="hybridMultilevel"/>
    <w:tmpl w:val="1CDA4F62"/>
    <w:lvl w:ilvl="0" w:tplc="EC04EED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4E4D327F"/>
    <w:multiLevelType w:val="hybridMultilevel"/>
    <w:tmpl w:val="1AEE8854"/>
    <w:lvl w:ilvl="0" w:tplc="A5C0315C">
      <w:start w:val="1"/>
      <w:numFmt w:val="lowerLetter"/>
      <w:lvlText w:val="%1)"/>
      <w:lvlJc w:val="left"/>
      <w:pPr>
        <w:ind w:left="1080" w:hanging="72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536B05AA"/>
    <w:multiLevelType w:val="hybridMultilevel"/>
    <w:tmpl w:val="0EE273A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55D2083"/>
    <w:multiLevelType w:val="hybridMultilevel"/>
    <w:tmpl w:val="4DAAE44A"/>
    <w:lvl w:ilvl="0" w:tplc="76C852AC">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832400F"/>
    <w:multiLevelType w:val="multilevel"/>
    <w:tmpl w:val="3C864086"/>
    <w:lvl w:ilvl="0">
      <w:start w:val="1"/>
      <w:numFmt w:val="decimal"/>
      <w:lvlText w:val="%1."/>
      <w:lvlJc w:val="left"/>
      <w:pPr>
        <w:tabs>
          <w:tab w:val="num" w:pos="720"/>
        </w:tabs>
        <w:ind w:left="720" w:hanging="360"/>
      </w:pPr>
      <w:rPr>
        <w:rFonts w:cs="TimesNewRomanPS-BoldMT" w:hint="default"/>
        <w:b/>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5DFE2B0E"/>
    <w:multiLevelType w:val="hybridMultilevel"/>
    <w:tmpl w:val="FE74615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66453EFE"/>
    <w:multiLevelType w:val="hybridMultilevel"/>
    <w:tmpl w:val="D6E0D276"/>
    <w:lvl w:ilvl="0" w:tplc="A10A7CAE">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6A336E08"/>
    <w:multiLevelType w:val="hybridMultilevel"/>
    <w:tmpl w:val="7F1E12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26E41B5"/>
    <w:multiLevelType w:val="hybridMultilevel"/>
    <w:tmpl w:val="E41828EA"/>
    <w:lvl w:ilvl="0" w:tplc="0415000B">
      <w:start w:val="1"/>
      <w:numFmt w:val="bullet"/>
      <w:lvlText w:val=""/>
      <w:lvlJc w:val="left"/>
      <w:pPr>
        <w:tabs>
          <w:tab w:val="num" w:pos="720"/>
        </w:tabs>
        <w:ind w:left="720" w:hanging="360"/>
      </w:pPr>
      <w:rPr>
        <w:rFonts w:ascii="Wingdings" w:hAnsi="Wingdings" w:hint="default"/>
      </w:rPr>
    </w:lvl>
    <w:lvl w:ilvl="1" w:tplc="2A0C9A80">
      <w:start w:val="1"/>
      <w:numFmt w:val="lowerLetter"/>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796D0A1A"/>
    <w:multiLevelType w:val="hybridMultilevel"/>
    <w:tmpl w:val="70981B50"/>
    <w:lvl w:ilvl="0" w:tplc="553648C6">
      <w:start w:val="1"/>
      <w:numFmt w:val="decimal"/>
      <w:lvlText w:val="%1."/>
      <w:lvlJc w:val="left"/>
      <w:pPr>
        <w:ind w:left="720" w:hanging="360"/>
      </w:pPr>
      <w:rPr>
        <w:rFonts w:cs="Times New Roman"/>
        <w:b/>
      </w:rPr>
    </w:lvl>
    <w:lvl w:ilvl="1" w:tplc="98545A60">
      <w:start w:val="1"/>
      <w:numFmt w:val="decimal"/>
      <w:lvlText w:val="%2."/>
      <w:lvlJc w:val="left"/>
      <w:pPr>
        <w:ind w:left="1440" w:hanging="360"/>
      </w:pPr>
      <w:rPr>
        <w:rFonts w:cs="TimesNewRomanPS-BoldMT" w:hint="default"/>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7B901FA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9"/>
  </w:num>
  <w:num w:numId="3">
    <w:abstractNumId w:val="14"/>
  </w:num>
  <w:num w:numId="4">
    <w:abstractNumId w:val="4"/>
  </w:num>
  <w:num w:numId="5">
    <w:abstractNumId w:val="17"/>
  </w:num>
  <w:num w:numId="6">
    <w:abstractNumId w:val="15"/>
  </w:num>
  <w:num w:numId="7">
    <w:abstractNumId w:val="16"/>
  </w:num>
  <w:num w:numId="8">
    <w:abstractNumId w:val="20"/>
  </w:num>
  <w:num w:numId="9">
    <w:abstractNumId w:val="19"/>
  </w:num>
  <w:num w:numId="10">
    <w:abstractNumId w:val="10"/>
  </w:num>
  <w:num w:numId="11">
    <w:abstractNumId w:val="1"/>
  </w:num>
  <w:num w:numId="12">
    <w:abstractNumId w:val="24"/>
  </w:num>
  <w:num w:numId="13">
    <w:abstractNumId w:val="8"/>
  </w:num>
  <w:num w:numId="14">
    <w:abstractNumId w:val="22"/>
  </w:num>
  <w:num w:numId="15">
    <w:abstractNumId w:val="25"/>
  </w:num>
  <w:num w:numId="16">
    <w:abstractNumId w:val="21"/>
  </w:num>
  <w:num w:numId="17">
    <w:abstractNumId w:val="12"/>
  </w:num>
  <w:num w:numId="18">
    <w:abstractNumId w:val="26"/>
  </w:num>
  <w:num w:numId="19">
    <w:abstractNumId w:val="0"/>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11"/>
  </w:num>
  <w:num w:numId="24">
    <w:abstractNumId w:val="23"/>
  </w:num>
  <w:num w:numId="25">
    <w:abstractNumId w:val="2"/>
  </w:num>
  <w:num w:numId="26">
    <w:abstractNumId w:val="13"/>
  </w:num>
  <w:num w:numId="27">
    <w:abstractNumId w:val="18"/>
  </w:num>
  <w:num w:numId="28">
    <w:abstractNumId w:val="2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9">
    <w:abstractNumId w:val="2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0">
    <w:abstractNumId w:val="2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Mościcka">
    <w15:presenceInfo w15:providerId="None" w15:userId="Anna Mościc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57"/>
  <w:hyphenationZone w:val="425"/>
  <w:doNotHyphenateCaps/>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2D230B"/>
    <w:rsid w:val="00016566"/>
    <w:rsid w:val="00027093"/>
    <w:rsid w:val="0003064D"/>
    <w:rsid w:val="00042551"/>
    <w:rsid w:val="000703D6"/>
    <w:rsid w:val="00094942"/>
    <w:rsid w:val="000962AC"/>
    <w:rsid w:val="000A0DFC"/>
    <w:rsid w:val="000B162D"/>
    <w:rsid w:val="000B1A1F"/>
    <w:rsid w:val="000B52AB"/>
    <w:rsid w:val="000C318B"/>
    <w:rsid w:val="000C58AC"/>
    <w:rsid w:val="000E0193"/>
    <w:rsid w:val="000F0060"/>
    <w:rsid w:val="000F094C"/>
    <w:rsid w:val="000F1EFC"/>
    <w:rsid w:val="000F5275"/>
    <w:rsid w:val="001228D3"/>
    <w:rsid w:val="00122CDE"/>
    <w:rsid w:val="00124F89"/>
    <w:rsid w:val="001271E9"/>
    <w:rsid w:val="001327FD"/>
    <w:rsid w:val="00133DD3"/>
    <w:rsid w:val="00141318"/>
    <w:rsid w:val="00151C67"/>
    <w:rsid w:val="00161AA2"/>
    <w:rsid w:val="001631F3"/>
    <w:rsid w:val="00166F2B"/>
    <w:rsid w:val="00171C93"/>
    <w:rsid w:val="0017560D"/>
    <w:rsid w:val="00177D00"/>
    <w:rsid w:val="0018557F"/>
    <w:rsid w:val="00191890"/>
    <w:rsid w:val="00193EE1"/>
    <w:rsid w:val="00197CD5"/>
    <w:rsid w:val="001A0986"/>
    <w:rsid w:val="001A2FCB"/>
    <w:rsid w:val="001A43F4"/>
    <w:rsid w:val="001B0AE3"/>
    <w:rsid w:val="001B381F"/>
    <w:rsid w:val="001C33AA"/>
    <w:rsid w:val="001C6639"/>
    <w:rsid w:val="001D68EF"/>
    <w:rsid w:val="001F1DFA"/>
    <w:rsid w:val="001F301E"/>
    <w:rsid w:val="001F385E"/>
    <w:rsid w:val="002030D5"/>
    <w:rsid w:val="002224F6"/>
    <w:rsid w:val="00222D08"/>
    <w:rsid w:val="00231B0E"/>
    <w:rsid w:val="00233CCE"/>
    <w:rsid w:val="00242FE8"/>
    <w:rsid w:val="00254176"/>
    <w:rsid w:val="00264609"/>
    <w:rsid w:val="0028028C"/>
    <w:rsid w:val="00281F13"/>
    <w:rsid w:val="00282BFF"/>
    <w:rsid w:val="00283E6E"/>
    <w:rsid w:val="00283FB7"/>
    <w:rsid w:val="00287556"/>
    <w:rsid w:val="002911F4"/>
    <w:rsid w:val="002A4C1F"/>
    <w:rsid w:val="002B1B30"/>
    <w:rsid w:val="002B36C5"/>
    <w:rsid w:val="002D230B"/>
    <w:rsid w:val="002E6C22"/>
    <w:rsid w:val="003304D9"/>
    <w:rsid w:val="00336E09"/>
    <w:rsid w:val="0034010E"/>
    <w:rsid w:val="00340FC3"/>
    <w:rsid w:val="00357E1E"/>
    <w:rsid w:val="0037003D"/>
    <w:rsid w:val="00386E0B"/>
    <w:rsid w:val="00387801"/>
    <w:rsid w:val="003A7E71"/>
    <w:rsid w:val="003B208F"/>
    <w:rsid w:val="003B38C6"/>
    <w:rsid w:val="003E07FA"/>
    <w:rsid w:val="003E14BD"/>
    <w:rsid w:val="003F2359"/>
    <w:rsid w:val="00414C35"/>
    <w:rsid w:val="004204AE"/>
    <w:rsid w:val="00420EE2"/>
    <w:rsid w:val="00427A6D"/>
    <w:rsid w:val="00431C2C"/>
    <w:rsid w:val="004349BB"/>
    <w:rsid w:val="0044225D"/>
    <w:rsid w:val="004428A4"/>
    <w:rsid w:val="0044443D"/>
    <w:rsid w:val="00452594"/>
    <w:rsid w:val="00453579"/>
    <w:rsid w:val="00477145"/>
    <w:rsid w:val="00485B52"/>
    <w:rsid w:val="00492156"/>
    <w:rsid w:val="004A0139"/>
    <w:rsid w:val="004A0460"/>
    <w:rsid w:val="004A3CB7"/>
    <w:rsid w:val="004B3433"/>
    <w:rsid w:val="004C1185"/>
    <w:rsid w:val="004C2CD5"/>
    <w:rsid w:val="004F4F80"/>
    <w:rsid w:val="004F5422"/>
    <w:rsid w:val="00513095"/>
    <w:rsid w:val="0052715E"/>
    <w:rsid w:val="0053705D"/>
    <w:rsid w:val="00543028"/>
    <w:rsid w:val="00546609"/>
    <w:rsid w:val="00570F52"/>
    <w:rsid w:val="00572E33"/>
    <w:rsid w:val="00581224"/>
    <w:rsid w:val="0058127C"/>
    <w:rsid w:val="00585F9A"/>
    <w:rsid w:val="00594A1B"/>
    <w:rsid w:val="005A2A91"/>
    <w:rsid w:val="005A6B99"/>
    <w:rsid w:val="005E66C3"/>
    <w:rsid w:val="005E7F3C"/>
    <w:rsid w:val="005F4EBD"/>
    <w:rsid w:val="00625F78"/>
    <w:rsid w:val="006266D3"/>
    <w:rsid w:val="00630EB1"/>
    <w:rsid w:val="0063444E"/>
    <w:rsid w:val="006361D7"/>
    <w:rsid w:val="006400ED"/>
    <w:rsid w:val="00640EC4"/>
    <w:rsid w:val="0065067D"/>
    <w:rsid w:val="006506F0"/>
    <w:rsid w:val="0066242D"/>
    <w:rsid w:val="00664D5D"/>
    <w:rsid w:val="00695C60"/>
    <w:rsid w:val="006A3585"/>
    <w:rsid w:val="006B1CF9"/>
    <w:rsid w:val="006B5366"/>
    <w:rsid w:val="006C4513"/>
    <w:rsid w:val="006D2E92"/>
    <w:rsid w:val="006D42C5"/>
    <w:rsid w:val="006D5B3C"/>
    <w:rsid w:val="006F1B6C"/>
    <w:rsid w:val="00704DB6"/>
    <w:rsid w:val="00712B5C"/>
    <w:rsid w:val="00714E5C"/>
    <w:rsid w:val="00732D88"/>
    <w:rsid w:val="007344B9"/>
    <w:rsid w:val="00751B88"/>
    <w:rsid w:val="007551EE"/>
    <w:rsid w:val="00756498"/>
    <w:rsid w:val="00762FE4"/>
    <w:rsid w:val="00772798"/>
    <w:rsid w:val="0077325B"/>
    <w:rsid w:val="00775659"/>
    <w:rsid w:val="00785ED6"/>
    <w:rsid w:val="00793200"/>
    <w:rsid w:val="00797961"/>
    <w:rsid w:val="007A0DED"/>
    <w:rsid w:val="007A1A47"/>
    <w:rsid w:val="007A710A"/>
    <w:rsid w:val="007A729F"/>
    <w:rsid w:val="007B56C5"/>
    <w:rsid w:val="007C5B3A"/>
    <w:rsid w:val="007C7EB3"/>
    <w:rsid w:val="007D2FD4"/>
    <w:rsid w:val="007D40F1"/>
    <w:rsid w:val="007D63C3"/>
    <w:rsid w:val="007E395B"/>
    <w:rsid w:val="007E7F81"/>
    <w:rsid w:val="00800742"/>
    <w:rsid w:val="00800A8B"/>
    <w:rsid w:val="0080349E"/>
    <w:rsid w:val="008102F3"/>
    <w:rsid w:val="0081261A"/>
    <w:rsid w:val="00813794"/>
    <w:rsid w:val="008226F1"/>
    <w:rsid w:val="00844C5B"/>
    <w:rsid w:val="00897D74"/>
    <w:rsid w:val="008A5C82"/>
    <w:rsid w:val="008B3C2D"/>
    <w:rsid w:val="008B6873"/>
    <w:rsid w:val="008D380E"/>
    <w:rsid w:val="008E1EA5"/>
    <w:rsid w:val="008E6286"/>
    <w:rsid w:val="008E63E6"/>
    <w:rsid w:val="009021C5"/>
    <w:rsid w:val="00927A27"/>
    <w:rsid w:val="00955116"/>
    <w:rsid w:val="00957E49"/>
    <w:rsid w:val="0097195F"/>
    <w:rsid w:val="009875DF"/>
    <w:rsid w:val="00987D91"/>
    <w:rsid w:val="00996891"/>
    <w:rsid w:val="009B3FBB"/>
    <w:rsid w:val="009C02B5"/>
    <w:rsid w:val="009D0808"/>
    <w:rsid w:val="009D0D6F"/>
    <w:rsid w:val="009D1A0E"/>
    <w:rsid w:val="009D28F5"/>
    <w:rsid w:val="009D2B8E"/>
    <w:rsid w:val="009E1FEF"/>
    <w:rsid w:val="009E3AC1"/>
    <w:rsid w:val="009F5C83"/>
    <w:rsid w:val="009F62FE"/>
    <w:rsid w:val="00A00C67"/>
    <w:rsid w:val="00A049B5"/>
    <w:rsid w:val="00A05062"/>
    <w:rsid w:val="00A129D0"/>
    <w:rsid w:val="00A168C5"/>
    <w:rsid w:val="00A21E93"/>
    <w:rsid w:val="00A26243"/>
    <w:rsid w:val="00A26EF7"/>
    <w:rsid w:val="00A35123"/>
    <w:rsid w:val="00A44CC0"/>
    <w:rsid w:val="00A70CCF"/>
    <w:rsid w:val="00A71B9A"/>
    <w:rsid w:val="00A9472D"/>
    <w:rsid w:val="00A96183"/>
    <w:rsid w:val="00A97D64"/>
    <w:rsid w:val="00AB0713"/>
    <w:rsid w:val="00AB1C34"/>
    <w:rsid w:val="00AC426C"/>
    <w:rsid w:val="00AD11E3"/>
    <w:rsid w:val="00AD6F5A"/>
    <w:rsid w:val="00AE0E33"/>
    <w:rsid w:val="00B06AE4"/>
    <w:rsid w:val="00B13219"/>
    <w:rsid w:val="00B13411"/>
    <w:rsid w:val="00B2080B"/>
    <w:rsid w:val="00B267E3"/>
    <w:rsid w:val="00B318D8"/>
    <w:rsid w:val="00B32597"/>
    <w:rsid w:val="00B5638D"/>
    <w:rsid w:val="00B75E7E"/>
    <w:rsid w:val="00B834FF"/>
    <w:rsid w:val="00B874E0"/>
    <w:rsid w:val="00BA021A"/>
    <w:rsid w:val="00BA6472"/>
    <w:rsid w:val="00BB562B"/>
    <w:rsid w:val="00BC4BCD"/>
    <w:rsid w:val="00BD5349"/>
    <w:rsid w:val="00BF0DAC"/>
    <w:rsid w:val="00BF1D07"/>
    <w:rsid w:val="00BF2A35"/>
    <w:rsid w:val="00C010C7"/>
    <w:rsid w:val="00C074CC"/>
    <w:rsid w:val="00C11605"/>
    <w:rsid w:val="00C159DE"/>
    <w:rsid w:val="00C16238"/>
    <w:rsid w:val="00C17CB2"/>
    <w:rsid w:val="00C20644"/>
    <w:rsid w:val="00C31166"/>
    <w:rsid w:val="00C375D8"/>
    <w:rsid w:val="00C414BB"/>
    <w:rsid w:val="00C45AAA"/>
    <w:rsid w:val="00C615A7"/>
    <w:rsid w:val="00C634D7"/>
    <w:rsid w:val="00C70CDF"/>
    <w:rsid w:val="00C74670"/>
    <w:rsid w:val="00C80511"/>
    <w:rsid w:val="00CA3ADE"/>
    <w:rsid w:val="00CA6CFD"/>
    <w:rsid w:val="00CA7115"/>
    <w:rsid w:val="00CA7EAC"/>
    <w:rsid w:val="00CB523D"/>
    <w:rsid w:val="00CD3770"/>
    <w:rsid w:val="00CD7043"/>
    <w:rsid w:val="00CE1819"/>
    <w:rsid w:val="00CF0694"/>
    <w:rsid w:val="00D10879"/>
    <w:rsid w:val="00D13903"/>
    <w:rsid w:val="00D43931"/>
    <w:rsid w:val="00D43C63"/>
    <w:rsid w:val="00D5160E"/>
    <w:rsid w:val="00D53E70"/>
    <w:rsid w:val="00D62E45"/>
    <w:rsid w:val="00D72ECB"/>
    <w:rsid w:val="00D77595"/>
    <w:rsid w:val="00D819DA"/>
    <w:rsid w:val="00D91464"/>
    <w:rsid w:val="00D924F1"/>
    <w:rsid w:val="00DB507F"/>
    <w:rsid w:val="00DD12A5"/>
    <w:rsid w:val="00DF548D"/>
    <w:rsid w:val="00E23854"/>
    <w:rsid w:val="00E27DDA"/>
    <w:rsid w:val="00E401F2"/>
    <w:rsid w:val="00E46AA6"/>
    <w:rsid w:val="00E53DEB"/>
    <w:rsid w:val="00E738BD"/>
    <w:rsid w:val="00E9660A"/>
    <w:rsid w:val="00E96633"/>
    <w:rsid w:val="00EA0A57"/>
    <w:rsid w:val="00EA511D"/>
    <w:rsid w:val="00EB17AA"/>
    <w:rsid w:val="00EC716D"/>
    <w:rsid w:val="00ED2633"/>
    <w:rsid w:val="00EE3844"/>
    <w:rsid w:val="00EF6830"/>
    <w:rsid w:val="00F021E5"/>
    <w:rsid w:val="00F02E53"/>
    <w:rsid w:val="00F037D4"/>
    <w:rsid w:val="00F04EF1"/>
    <w:rsid w:val="00F217FD"/>
    <w:rsid w:val="00F24082"/>
    <w:rsid w:val="00F32F60"/>
    <w:rsid w:val="00F41FEA"/>
    <w:rsid w:val="00F541A9"/>
    <w:rsid w:val="00F57D38"/>
    <w:rsid w:val="00F73AB7"/>
    <w:rsid w:val="00F74915"/>
    <w:rsid w:val="00F80A28"/>
    <w:rsid w:val="00F82768"/>
    <w:rsid w:val="00F90444"/>
    <w:rsid w:val="00FA6DAC"/>
    <w:rsid w:val="00FC6C7C"/>
    <w:rsid w:val="00FF1F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30B"/>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D230B"/>
    <w:pPr>
      <w:tabs>
        <w:tab w:val="center" w:pos="4536"/>
        <w:tab w:val="right" w:pos="9072"/>
      </w:tabs>
    </w:pPr>
  </w:style>
  <w:style w:type="character" w:customStyle="1" w:styleId="NagwekZnak">
    <w:name w:val="Nagłówek Znak"/>
    <w:basedOn w:val="Domylnaczcionkaakapitu"/>
    <w:link w:val="Nagwek"/>
    <w:uiPriority w:val="99"/>
    <w:locked/>
    <w:rsid w:val="002D230B"/>
    <w:rPr>
      <w:rFonts w:cs="Times New Roman"/>
    </w:rPr>
  </w:style>
  <w:style w:type="paragraph" w:styleId="Stopka">
    <w:name w:val="footer"/>
    <w:basedOn w:val="Normalny"/>
    <w:link w:val="StopkaZnak"/>
    <w:uiPriority w:val="99"/>
    <w:rsid w:val="002D230B"/>
    <w:pPr>
      <w:tabs>
        <w:tab w:val="center" w:pos="4536"/>
        <w:tab w:val="right" w:pos="9072"/>
      </w:tabs>
    </w:pPr>
  </w:style>
  <w:style w:type="character" w:customStyle="1" w:styleId="StopkaZnak">
    <w:name w:val="Stopka Znak"/>
    <w:basedOn w:val="Domylnaczcionkaakapitu"/>
    <w:link w:val="Stopka"/>
    <w:uiPriority w:val="99"/>
    <w:locked/>
    <w:rsid w:val="002D230B"/>
    <w:rPr>
      <w:rFonts w:cs="Times New Roman"/>
    </w:rPr>
  </w:style>
  <w:style w:type="paragraph" w:styleId="Tekstdymka">
    <w:name w:val="Balloon Text"/>
    <w:basedOn w:val="Normalny"/>
    <w:link w:val="TekstdymkaZnak"/>
    <w:uiPriority w:val="99"/>
    <w:semiHidden/>
    <w:rsid w:val="002D230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D230B"/>
    <w:rPr>
      <w:rFonts w:ascii="Tahoma" w:hAnsi="Tahoma" w:cs="Tahoma"/>
      <w:sz w:val="16"/>
      <w:szCs w:val="16"/>
    </w:rPr>
  </w:style>
  <w:style w:type="character" w:styleId="Odwoaniedokomentarza">
    <w:name w:val="annotation reference"/>
    <w:basedOn w:val="Domylnaczcionkaakapitu"/>
    <w:uiPriority w:val="99"/>
    <w:semiHidden/>
    <w:rsid w:val="002D230B"/>
    <w:rPr>
      <w:rFonts w:cs="Times New Roman"/>
      <w:sz w:val="16"/>
      <w:szCs w:val="16"/>
    </w:rPr>
  </w:style>
  <w:style w:type="paragraph" w:styleId="Tekstkomentarza">
    <w:name w:val="annotation text"/>
    <w:basedOn w:val="Normalny"/>
    <w:link w:val="TekstkomentarzaZnak"/>
    <w:uiPriority w:val="99"/>
    <w:semiHidden/>
    <w:rsid w:val="002D230B"/>
    <w:rPr>
      <w:sz w:val="20"/>
      <w:szCs w:val="20"/>
    </w:rPr>
  </w:style>
  <w:style w:type="character" w:customStyle="1" w:styleId="TekstkomentarzaZnak">
    <w:name w:val="Tekst komentarza Znak"/>
    <w:basedOn w:val="Domylnaczcionkaakapitu"/>
    <w:link w:val="Tekstkomentarza"/>
    <w:uiPriority w:val="99"/>
    <w:semiHidden/>
    <w:locked/>
    <w:rsid w:val="002D230B"/>
    <w:rPr>
      <w:rFonts w:eastAsia="Times New Roman" w:cs="Times New Roman"/>
      <w:sz w:val="20"/>
      <w:szCs w:val="20"/>
      <w:lang w:eastAsia="pl-PL"/>
    </w:rPr>
  </w:style>
  <w:style w:type="paragraph" w:styleId="Akapitzlist">
    <w:name w:val="List Paragraph"/>
    <w:basedOn w:val="Normalny"/>
    <w:uiPriority w:val="99"/>
    <w:qFormat/>
    <w:rsid w:val="002D230B"/>
    <w:pPr>
      <w:ind w:left="720"/>
    </w:pPr>
  </w:style>
  <w:style w:type="character" w:styleId="Pogrubienie">
    <w:name w:val="Strong"/>
    <w:basedOn w:val="Domylnaczcionkaakapitu"/>
    <w:uiPriority w:val="99"/>
    <w:qFormat/>
    <w:rsid w:val="002D230B"/>
    <w:rPr>
      <w:rFonts w:cs="Times New Roman"/>
      <w:b/>
      <w:bCs/>
    </w:rPr>
  </w:style>
  <w:style w:type="paragraph" w:customStyle="1" w:styleId="Default">
    <w:name w:val="Default"/>
    <w:uiPriority w:val="99"/>
    <w:rsid w:val="002D230B"/>
    <w:pPr>
      <w:widowControl w:val="0"/>
      <w:autoSpaceDE w:val="0"/>
      <w:autoSpaceDN w:val="0"/>
      <w:adjustRightInd w:val="0"/>
    </w:pPr>
    <w:rPr>
      <w:rFonts w:eastAsia="Times New Roman"/>
      <w:color w:val="000000"/>
      <w:sz w:val="24"/>
      <w:szCs w:val="24"/>
    </w:rPr>
  </w:style>
  <w:style w:type="character" w:styleId="Hipercze">
    <w:name w:val="Hyperlink"/>
    <w:basedOn w:val="Domylnaczcionkaakapitu"/>
    <w:uiPriority w:val="99"/>
    <w:rsid w:val="00F41FEA"/>
    <w:rPr>
      <w:rFonts w:cs="Times New Roman"/>
      <w:color w:val="0000FF"/>
      <w:u w:val="single"/>
    </w:rPr>
  </w:style>
  <w:style w:type="paragraph" w:styleId="Bezodstpw">
    <w:name w:val="No Spacing"/>
    <w:uiPriority w:val="99"/>
    <w:qFormat/>
    <w:rsid w:val="00BA021A"/>
    <w:rPr>
      <w:rFonts w:eastAsia="Times New Roman"/>
      <w:sz w:val="24"/>
      <w:szCs w:val="24"/>
    </w:rPr>
  </w:style>
  <w:style w:type="paragraph" w:styleId="NormalnyWeb">
    <w:name w:val="Normal (Web)"/>
    <w:basedOn w:val="Normalny"/>
    <w:uiPriority w:val="99"/>
    <w:rsid w:val="000F5275"/>
    <w:pPr>
      <w:spacing w:before="100" w:beforeAutospacing="1" w:after="100" w:afterAutospacing="1"/>
    </w:pPr>
  </w:style>
  <w:style w:type="paragraph" w:styleId="Tekstprzypisudolnego">
    <w:name w:val="footnote text"/>
    <w:basedOn w:val="Normalny"/>
    <w:link w:val="TekstprzypisudolnegoZnak"/>
    <w:uiPriority w:val="99"/>
    <w:semiHidden/>
    <w:rsid w:val="000F5275"/>
    <w:pPr>
      <w:spacing w:after="160" w:line="259"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0F5275"/>
    <w:rPr>
      <w:rFonts w:ascii="Calibri" w:hAnsi="Calibri" w:cs="Times New Roman"/>
      <w:sz w:val="20"/>
      <w:szCs w:val="20"/>
    </w:rPr>
  </w:style>
  <w:style w:type="character" w:styleId="Odwoanieprzypisudolnego">
    <w:name w:val="footnote reference"/>
    <w:basedOn w:val="Domylnaczcionkaakapitu"/>
    <w:uiPriority w:val="99"/>
    <w:semiHidden/>
    <w:rsid w:val="000F5275"/>
    <w:rPr>
      <w:rFonts w:cs="Times New Roman"/>
      <w:vertAlign w:val="superscript"/>
    </w:rPr>
  </w:style>
  <w:style w:type="paragraph" w:styleId="Tematkomentarza">
    <w:name w:val="annotation subject"/>
    <w:basedOn w:val="Tekstkomentarza"/>
    <w:next w:val="Tekstkomentarza"/>
    <w:link w:val="TematkomentarzaZnak"/>
    <w:uiPriority w:val="99"/>
    <w:semiHidden/>
    <w:rsid w:val="00E738BD"/>
    <w:rPr>
      <w:b/>
      <w:bCs/>
    </w:rPr>
  </w:style>
  <w:style w:type="character" w:customStyle="1" w:styleId="TematkomentarzaZnak">
    <w:name w:val="Temat komentarza Znak"/>
    <w:basedOn w:val="TekstkomentarzaZnak"/>
    <w:link w:val="Tematkomentarza"/>
    <w:uiPriority w:val="99"/>
    <w:semiHidden/>
    <w:locked/>
    <w:rsid w:val="00E738BD"/>
    <w:rPr>
      <w:rFonts w:eastAsia="Times New Roman" w:cs="Times New Roman"/>
      <w:b/>
      <w:bCs/>
      <w:sz w:val="20"/>
      <w:szCs w:val="20"/>
      <w:lang w:eastAsia="pl-PL"/>
    </w:rPr>
  </w:style>
  <w:style w:type="paragraph" w:customStyle="1" w:styleId="NoSpacing1">
    <w:name w:val="No Spacing1"/>
    <w:uiPriority w:val="99"/>
    <w:rsid w:val="00452594"/>
    <w:pPr>
      <w:suppressAutoHyphens/>
    </w:pPr>
    <w:rPr>
      <w:rFonts w:ascii="Calibri" w:eastAsia="Times New Roman" w:hAnsi="Calibri" w:cs="Calibri"/>
      <w:lang w:eastAsia="ar-SA"/>
    </w:rPr>
  </w:style>
  <w:style w:type="character" w:styleId="UyteHipercze">
    <w:name w:val="FollowedHyperlink"/>
    <w:basedOn w:val="Domylnaczcionkaakapitu"/>
    <w:uiPriority w:val="99"/>
    <w:semiHidden/>
    <w:rsid w:val="00775659"/>
    <w:rPr>
      <w:rFonts w:cs="Times New Roman"/>
      <w:color w:val="800080"/>
      <w:u w:val="single"/>
    </w:rPr>
  </w:style>
  <w:style w:type="character" w:customStyle="1" w:styleId="Nagwek3Znak1">
    <w:name w:val="Nagłówek 3 Znak1"/>
    <w:uiPriority w:val="99"/>
    <w:rsid w:val="00431C2C"/>
    <w:rPr>
      <w:rFonts w:ascii="Arial" w:hAnsi="Arial"/>
      <w:lang w:val="pl-PL" w:eastAsia="ar-SA" w:bidi="ar-SA"/>
    </w:rPr>
  </w:style>
  <w:style w:type="character" w:customStyle="1" w:styleId="TekstprzypisudolnegoZnak1">
    <w:name w:val="Tekst przypisu dolnego Znak1"/>
    <w:uiPriority w:val="99"/>
    <w:semiHidden/>
    <w:locked/>
    <w:rsid w:val="00E23854"/>
    <w:rPr>
      <w:lang w:eastAsia="ar-SA" w:bidi="ar-SA"/>
    </w:rPr>
  </w:style>
  <w:style w:type="paragraph" w:customStyle="1" w:styleId="Akapitzlist1">
    <w:name w:val="Akapit z listą1"/>
    <w:basedOn w:val="Normalny"/>
    <w:uiPriority w:val="99"/>
    <w:rsid w:val="005F4EBD"/>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5F4EBD"/>
    <w:pPr>
      <w:suppressAutoHyphens/>
    </w:pPr>
    <w:rPr>
      <w:rFonts w:ascii="Arial" w:hAnsi="Arial" w:cs="Arial"/>
      <w:lang w:eastAsia="ar-SA"/>
    </w:rPr>
  </w:style>
  <w:style w:type="character" w:customStyle="1" w:styleId="TekstpodstawowyZnak">
    <w:name w:val="Tekst podstawowy Znak"/>
    <w:basedOn w:val="Domylnaczcionkaakapitu"/>
    <w:link w:val="Tekstpodstawowy"/>
    <w:uiPriority w:val="99"/>
    <w:locked/>
    <w:rsid w:val="005F4EBD"/>
    <w:rPr>
      <w:rFonts w:ascii="Arial" w:hAnsi="Arial" w:cs="Arial"/>
      <w:lang w:eastAsia="ar-SA" w:bidi="ar-SA"/>
    </w:rPr>
  </w:style>
  <w:style w:type="paragraph" w:styleId="Tekstprzypisukocowego">
    <w:name w:val="endnote text"/>
    <w:basedOn w:val="Normalny"/>
    <w:link w:val="TekstprzypisukocowegoZnak"/>
    <w:uiPriority w:val="99"/>
    <w:semiHidden/>
    <w:rsid w:val="00EA511D"/>
    <w:rPr>
      <w:sz w:val="20"/>
      <w:szCs w:val="20"/>
    </w:rPr>
  </w:style>
  <w:style w:type="character" w:customStyle="1" w:styleId="TekstprzypisukocowegoZnak">
    <w:name w:val="Tekst przypisu końcowego Znak"/>
    <w:basedOn w:val="Domylnaczcionkaakapitu"/>
    <w:link w:val="Tekstprzypisukocowego"/>
    <w:uiPriority w:val="99"/>
    <w:semiHidden/>
    <w:rsid w:val="00E91D2D"/>
    <w:rPr>
      <w:rFonts w:eastAsia="Times New Roman"/>
      <w:sz w:val="20"/>
      <w:szCs w:val="20"/>
    </w:rPr>
  </w:style>
  <w:style w:type="character" w:styleId="Odwoanieprzypisukocowego">
    <w:name w:val="endnote reference"/>
    <w:basedOn w:val="Domylnaczcionkaakapitu"/>
    <w:uiPriority w:val="99"/>
    <w:semiHidden/>
    <w:rsid w:val="00EA511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wia.kobialka@psoni.gd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kobialka@psoni.gd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oni.gda.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133DD-0189-45AF-A7FE-CABA7DD6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5357</Words>
  <Characters>32142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Gdańsk, dn</vt:lpstr>
    </vt:vector>
  </TitlesOfParts>
  <Company>Windows User</Company>
  <LinksUpToDate>false</LinksUpToDate>
  <CharactersWithSpaces>37425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 dn</dc:title>
  <dc:creator>Sylwia.Kobialka</dc:creator>
  <cp:lastModifiedBy>Sylwia.Kobialka</cp:lastModifiedBy>
  <cp:revision>24</cp:revision>
  <dcterms:created xsi:type="dcterms:W3CDTF">2018-01-25T13:01:00Z</dcterms:created>
  <dcterms:modified xsi:type="dcterms:W3CDTF">2018-02-14T14:03:00Z</dcterms:modified>
</cp:coreProperties>
</file>