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B" w:rsidRPr="00477145" w:rsidRDefault="002D230B" w:rsidP="00477145">
      <w:pPr>
        <w:spacing w:line="312" w:lineRule="auto"/>
        <w:ind w:left="285" w:firstLine="57"/>
        <w:jc w:val="right"/>
      </w:pPr>
      <w:r w:rsidRPr="00477145">
        <w:t>Gdańsk</w:t>
      </w:r>
      <w:r w:rsidR="00C17CB2" w:rsidRPr="00477145">
        <w:t>, dn. 21.</w:t>
      </w:r>
      <w:r w:rsidR="0063444E" w:rsidRPr="00477145">
        <w:t>07</w:t>
      </w:r>
      <w:r w:rsidRPr="00477145">
        <w:t>.2017r.</w:t>
      </w:r>
    </w:p>
    <w:p w:rsidR="002D230B" w:rsidRPr="00477145" w:rsidRDefault="002D230B" w:rsidP="00477145">
      <w:pPr>
        <w:spacing w:line="312" w:lineRule="auto"/>
        <w:jc w:val="both"/>
        <w:rPr>
          <w:b/>
        </w:rPr>
      </w:pPr>
    </w:p>
    <w:p w:rsidR="002D230B" w:rsidRPr="00477145" w:rsidRDefault="004349BB" w:rsidP="00477145">
      <w:pPr>
        <w:spacing w:line="312" w:lineRule="auto"/>
        <w:jc w:val="center"/>
        <w:rPr>
          <w:b/>
        </w:rPr>
      </w:pPr>
      <w:r w:rsidRPr="00477145">
        <w:rPr>
          <w:b/>
        </w:rPr>
        <w:t>Zapytanie ofertowe nr 1/PSONI/U-OP/2017</w:t>
      </w:r>
    </w:p>
    <w:p w:rsidR="002D230B" w:rsidRPr="00477145" w:rsidRDefault="0063444E" w:rsidP="00477145">
      <w:pPr>
        <w:spacing w:line="312" w:lineRule="auto"/>
        <w:jc w:val="center"/>
        <w:rPr>
          <w:b/>
        </w:rPr>
      </w:pPr>
      <w:r w:rsidRPr="00477145">
        <w:rPr>
          <w:b/>
        </w:rPr>
        <w:t>na świadczenie usług</w:t>
      </w:r>
      <w:r w:rsidR="00016566" w:rsidRPr="00477145">
        <w:rPr>
          <w:b/>
        </w:rPr>
        <w:t xml:space="preserve"> asystenta</w:t>
      </w:r>
      <w:r w:rsidR="002D230B" w:rsidRPr="00477145">
        <w:rPr>
          <w:b/>
        </w:rPr>
        <w:t xml:space="preserve"> osoby niepełnosprawnej</w:t>
      </w:r>
    </w:p>
    <w:p w:rsidR="006B5366" w:rsidRPr="00477145" w:rsidRDefault="006B5366" w:rsidP="00477145">
      <w:pPr>
        <w:spacing w:line="312" w:lineRule="auto"/>
        <w:rPr>
          <w:b/>
        </w:rPr>
      </w:pPr>
    </w:p>
    <w:p w:rsidR="001271E9" w:rsidRPr="00477145" w:rsidRDefault="001271E9" w:rsidP="00477145">
      <w:pPr>
        <w:spacing w:line="312" w:lineRule="auto"/>
        <w:jc w:val="center"/>
        <w:rPr>
          <w:rFonts w:eastAsiaTheme="minorHAnsi"/>
          <w:b/>
          <w:lang w:eastAsia="en-US"/>
        </w:rPr>
      </w:pPr>
      <w:r w:rsidRPr="00477145">
        <w:rPr>
          <w:b/>
        </w:rPr>
        <w:t xml:space="preserve">CPV - </w:t>
      </w:r>
      <w:r w:rsidR="006B5366" w:rsidRPr="00477145">
        <w:rPr>
          <w:rFonts w:eastAsiaTheme="minorHAnsi"/>
          <w:b/>
          <w:lang w:eastAsia="en-US"/>
        </w:rPr>
        <w:t>85311200-4 Usługi opieki społecznej dla osób niepełnosprawnych</w:t>
      </w:r>
    </w:p>
    <w:p w:rsidR="006B5366" w:rsidRPr="00477145" w:rsidRDefault="006B5366" w:rsidP="00477145">
      <w:pPr>
        <w:spacing w:line="312" w:lineRule="auto"/>
        <w:jc w:val="center"/>
        <w:rPr>
          <w:b/>
        </w:rPr>
      </w:pPr>
      <w:r w:rsidRPr="00477145">
        <w:rPr>
          <w:rFonts w:eastAsiaTheme="minorHAnsi"/>
          <w:b/>
          <w:lang w:eastAsia="en-US"/>
        </w:rPr>
        <w:t>CPV - 85300000-2 Usługi pracy społecznej i podobnej</w:t>
      </w:r>
    </w:p>
    <w:p w:rsidR="002D230B" w:rsidRPr="00477145" w:rsidRDefault="002D230B" w:rsidP="00477145">
      <w:pPr>
        <w:spacing w:line="312" w:lineRule="auto"/>
        <w:jc w:val="both"/>
        <w:rPr>
          <w:b/>
        </w:rPr>
      </w:pPr>
    </w:p>
    <w:p w:rsidR="0063444E" w:rsidRPr="00477145" w:rsidRDefault="002D230B" w:rsidP="00477145">
      <w:pPr>
        <w:spacing w:line="312" w:lineRule="auto"/>
        <w:jc w:val="both"/>
      </w:pPr>
      <w:r w:rsidRPr="00477145">
        <w:rPr>
          <w:b/>
        </w:rPr>
        <w:t xml:space="preserve">Przedmiot usługi: </w:t>
      </w:r>
      <w:r w:rsidRPr="00477145">
        <w:t xml:space="preserve">Świadczenie indywidualnych, weekendowych, specjalistycznych usług wspierająco – aktywizujących dla osób niepełnosprawnych/niesamodzielnych o różnym stopniu i przyczynie niepełnosprawności – mieszkańców Gdańska, w związku </w:t>
      </w:r>
      <w:r w:rsidR="001F301E" w:rsidRPr="00477145">
        <w:t xml:space="preserve">z </w:t>
      </w:r>
      <w:r w:rsidRPr="00477145">
        <w:t xml:space="preserve">realizacją projektu pt. </w:t>
      </w:r>
      <w:r w:rsidRPr="00477145">
        <w:rPr>
          <w:b/>
        </w:rPr>
        <w:t>„System aktywizacji społeczno – zawodowej w Gdańsku – komponent usług społecznych</w:t>
      </w:r>
      <w:r w:rsidRPr="00477145">
        <w:t xml:space="preserve">” w ramach Regionalnego Programu Operacyjnego Województwa Pomorskiego na lata 2014-2020, </w:t>
      </w:r>
      <w:r w:rsidR="0063444E" w:rsidRPr="00477145">
        <w:t xml:space="preserve">Oś  priorytetowa  6.  Integracja,  Działanie  6.2.  Usługi  społeczne, </w:t>
      </w:r>
      <w:r w:rsidR="00A05062" w:rsidRPr="00477145">
        <w:t>Poddziałanie</w:t>
      </w:r>
      <w:r w:rsidR="0063444E" w:rsidRPr="00477145">
        <w:t>: 6.2.1. Rozwój usług społecznych – mechanizm ZIT.</w:t>
      </w:r>
      <w:r w:rsidR="00A05062" w:rsidRPr="00477145">
        <w:t xml:space="preserve"> </w:t>
      </w:r>
      <w:r w:rsidR="00E53DEB" w:rsidRPr="00477145">
        <w:t xml:space="preserve"> </w:t>
      </w:r>
      <w:r w:rsidR="0063444E" w:rsidRPr="00477145">
        <w:t>Nr U</w:t>
      </w:r>
      <w:r w:rsidR="00E53DEB" w:rsidRPr="00477145">
        <w:t xml:space="preserve">mowy: RPPM.06.02.01-22-0006/16. </w:t>
      </w:r>
      <w:r w:rsidR="0063444E" w:rsidRPr="00477145">
        <w:t xml:space="preserve">Okres realizacji Projektu: 01.03.2017r. - 30.09.2022 r. </w:t>
      </w:r>
    </w:p>
    <w:p w:rsidR="002D230B" w:rsidRPr="00477145" w:rsidRDefault="002D230B" w:rsidP="00477145">
      <w:pPr>
        <w:spacing w:line="312" w:lineRule="auto"/>
        <w:jc w:val="both"/>
      </w:pPr>
    </w:p>
    <w:p w:rsidR="002D230B" w:rsidRPr="00477145" w:rsidRDefault="002D230B" w:rsidP="00477145">
      <w:pPr>
        <w:spacing w:line="312" w:lineRule="auto"/>
        <w:jc w:val="both"/>
        <w:rPr>
          <w:b/>
        </w:rPr>
      </w:pPr>
      <w:r w:rsidRPr="00477145">
        <w:rPr>
          <w:b/>
        </w:rPr>
        <w:t>I. ZAMAWIAJĄCY</w:t>
      </w:r>
    </w:p>
    <w:p w:rsidR="00AB0713" w:rsidRPr="00477145" w:rsidRDefault="002D230B" w:rsidP="00477145">
      <w:pPr>
        <w:spacing w:line="312" w:lineRule="auto"/>
        <w:jc w:val="both"/>
      </w:pPr>
      <w:r w:rsidRPr="00477145">
        <w:t>Polskie Stowarzyszenie na Rzecz Osób z Niepełnosprawnością Intelektualną Koło w Gdańsku</w:t>
      </w:r>
      <w:r w:rsidR="00E53DEB" w:rsidRPr="00477145">
        <w:t xml:space="preserve">, </w:t>
      </w:r>
      <w:r w:rsidR="00E53DEB" w:rsidRPr="00477145">
        <w:br/>
      </w:r>
      <w:r w:rsidRPr="00477145">
        <w:t>ul. Jagiellońska 11</w:t>
      </w:r>
      <w:r w:rsidR="00775659" w:rsidRPr="00477145">
        <w:t xml:space="preserve">, </w:t>
      </w:r>
    </w:p>
    <w:p w:rsidR="00AB0713" w:rsidRPr="00477145" w:rsidRDefault="002D230B" w:rsidP="00477145">
      <w:pPr>
        <w:spacing w:line="312" w:lineRule="auto"/>
        <w:jc w:val="both"/>
      </w:pPr>
      <w:r w:rsidRPr="00477145">
        <w:t>80-371 Gdańsk</w:t>
      </w:r>
      <w:r w:rsidR="00775659" w:rsidRPr="00477145">
        <w:t xml:space="preserve">, </w:t>
      </w:r>
    </w:p>
    <w:p w:rsidR="0063444E" w:rsidRPr="00477145" w:rsidRDefault="00C70CDF" w:rsidP="00477145">
      <w:pPr>
        <w:spacing w:line="312" w:lineRule="auto"/>
        <w:jc w:val="both"/>
      </w:pPr>
      <w:r w:rsidRPr="00477145">
        <w:t>tel. (58) 553 02 61</w:t>
      </w:r>
    </w:p>
    <w:p w:rsidR="002D230B" w:rsidRPr="00477145" w:rsidRDefault="002D230B" w:rsidP="00477145">
      <w:pPr>
        <w:spacing w:line="312" w:lineRule="auto"/>
        <w:jc w:val="both"/>
      </w:pPr>
    </w:p>
    <w:p w:rsidR="002D230B" w:rsidRPr="00477145" w:rsidRDefault="002D230B" w:rsidP="00477145">
      <w:pPr>
        <w:spacing w:line="312" w:lineRule="auto"/>
        <w:jc w:val="both"/>
        <w:rPr>
          <w:b/>
        </w:rPr>
      </w:pPr>
      <w:r w:rsidRPr="00477145">
        <w:rPr>
          <w:b/>
        </w:rPr>
        <w:t>II. TRYB UDZIELANIA ZAMÓWIENIA</w:t>
      </w:r>
    </w:p>
    <w:p w:rsidR="002A4C1F" w:rsidRPr="00477145" w:rsidRDefault="002D230B" w:rsidP="00477145">
      <w:pPr>
        <w:spacing w:line="312" w:lineRule="auto"/>
        <w:jc w:val="both"/>
      </w:pPr>
      <w:r w:rsidRPr="00477145">
        <w:t>Postępowanie prowadzone jest zgodnie z Wytycznymi w zakresie kwalifikowalności wydatków w ramach Europejskiego Funduszu Rozwoju Regionalnego, Europejskiego Funduszu Społecznego oraz Funduszu Spójności na lata 2014-2020 oraz Podręcznikiem kwalifikowania wydatków objętych dofinansowaniem w ramach Regionalnego Programu Operacyjnego Województwa</w:t>
      </w:r>
      <w:r w:rsidR="002A4C1F" w:rsidRPr="00477145">
        <w:t xml:space="preserve"> Pomorskiego na lata 2014-2020 oraz zgodnie z Wytycznymi udzielania zamówień w ramach Regionalnego Programu Operacyjnego Województwa Pomorskiego na lata 2014-2020, w drodze  upublicznienia zapytania ofertowego poprzez jego </w:t>
      </w:r>
    </w:p>
    <w:p w:rsidR="002D230B" w:rsidRDefault="002A4C1F" w:rsidP="00477145">
      <w:pPr>
        <w:spacing w:line="312" w:lineRule="auto"/>
        <w:jc w:val="both"/>
      </w:pPr>
      <w:r w:rsidRPr="00477145">
        <w:t xml:space="preserve">umieszczenie w bazie konkurencyjności na stronie internetowej </w:t>
      </w:r>
      <w:hyperlink r:id="rId8" w:history="1">
        <w:r w:rsidRPr="00477145">
          <w:rPr>
            <w:rStyle w:val="Hipercze"/>
          </w:rPr>
          <w:t>https://bazakonkurencyjnosci.funduszeeuropejskie.gov.pl</w:t>
        </w:r>
      </w:hyperlink>
      <w:r w:rsidRPr="00477145">
        <w:t xml:space="preserve"> oraz na stronie internetowej</w:t>
      </w:r>
      <w:r w:rsidR="00775659" w:rsidRPr="00477145">
        <w:t xml:space="preserve"> </w:t>
      </w:r>
      <w:r w:rsidRPr="00477145">
        <w:t xml:space="preserve">Zamawiającego </w:t>
      </w:r>
      <w:hyperlink r:id="rId9" w:history="1">
        <w:r w:rsidR="005E7F3C" w:rsidRPr="00477145">
          <w:rPr>
            <w:rStyle w:val="Hipercze"/>
          </w:rPr>
          <w:t>www.psoni.gda.pl</w:t>
        </w:r>
      </w:hyperlink>
      <w:r w:rsidRPr="00477145">
        <w:t xml:space="preserve"> </w:t>
      </w:r>
    </w:p>
    <w:p w:rsidR="00477145" w:rsidRDefault="00477145" w:rsidP="00477145">
      <w:pPr>
        <w:spacing w:line="312" w:lineRule="auto"/>
        <w:jc w:val="both"/>
      </w:pPr>
    </w:p>
    <w:p w:rsidR="00477145" w:rsidRPr="00477145" w:rsidRDefault="00477145" w:rsidP="00477145">
      <w:pPr>
        <w:spacing w:line="312" w:lineRule="auto"/>
        <w:jc w:val="both"/>
      </w:pPr>
    </w:p>
    <w:p w:rsidR="00A05062" w:rsidRPr="00477145" w:rsidRDefault="00A05062" w:rsidP="00477145">
      <w:pPr>
        <w:spacing w:line="312" w:lineRule="auto"/>
        <w:jc w:val="both"/>
        <w:rPr>
          <w:b/>
        </w:rPr>
      </w:pPr>
    </w:p>
    <w:p w:rsidR="002D230B" w:rsidRPr="00477145" w:rsidRDefault="002D230B" w:rsidP="00477145">
      <w:pPr>
        <w:spacing w:line="312" w:lineRule="auto"/>
        <w:jc w:val="both"/>
        <w:rPr>
          <w:b/>
        </w:rPr>
      </w:pPr>
      <w:r w:rsidRPr="00477145">
        <w:rPr>
          <w:b/>
        </w:rPr>
        <w:lastRenderedPageBreak/>
        <w:t>III. TERMIN REALIZACJI  ZAMÓWIENIA</w:t>
      </w:r>
    </w:p>
    <w:p w:rsidR="002D230B" w:rsidRPr="00477145" w:rsidRDefault="002D230B" w:rsidP="00477145">
      <w:pPr>
        <w:spacing w:line="312" w:lineRule="auto"/>
        <w:jc w:val="both"/>
        <w:rPr>
          <w:b/>
        </w:rPr>
      </w:pPr>
      <w:r w:rsidRPr="00477145">
        <w:t xml:space="preserve">Termin realizacji przedmiotu zamówienia: </w:t>
      </w:r>
      <w:r w:rsidRPr="00477145">
        <w:rPr>
          <w:b/>
        </w:rPr>
        <w:t>VI</w:t>
      </w:r>
      <w:r w:rsidR="00CA6CFD" w:rsidRPr="00477145">
        <w:rPr>
          <w:b/>
        </w:rPr>
        <w:t>I</w:t>
      </w:r>
      <w:r w:rsidR="005E7F3C" w:rsidRPr="00477145">
        <w:rPr>
          <w:b/>
        </w:rPr>
        <w:t>I</w:t>
      </w:r>
      <w:r w:rsidRPr="00477145">
        <w:rPr>
          <w:b/>
        </w:rPr>
        <w:t xml:space="preserve"> 2017 </w:t>
      </w:r>
      <w:r w:rsidR="00CA6CFD" w:rsidRPr="00477145">
        <w:rPr>
          <w:b/>
        </w:rPr>
        <w:t xml:space="preserve">–XII </w:t>
      </w:r>
      <w:r w:rsidRPr="00477145">
        <w:rPr>
          <w:b/>
        </w:rPr>
        <w:t>20</w:t>
      </w:r>
      <w:r w:rsidR="00CA6CFD" w:rsidRPr="00477145">
        <w:rPr>
          <w:b/>
        </w:rPr>
        <w:t>17</w:t>
      </w:r>
      <w:r w:rsidR="00775659" w:rsidRPr="00477145">
        <w:rPr>
          <w:b/>
        </w:rPr>
        <w:t>.</w:t>
      </w:r>
      <w:r w:rsidR="001271E9" w:rsidRPr="00477145">
        <w:t xml:space="preserve"> Zamawiający zastrzega jednak, iż termin rozpoczęcia świadczenia usług może się przesunąć z przyczyn natury organizacyjnej, co jest związane z prowadzeniem postępowania. </w:t>
      </w:r>
    </w:p>
    <w:p w:rsidR="002D230B" w:rsidRPr="00477145" w:rsidRDefault="002D230B" w:rsidP="00477145">
      <w:pPr>
        <w:spacing w:line="312" w:lineRule="auto"/>
        <w:jc w:val="both"/>
        <w:rPr>
          <w:b/>
        </w:rPr>
      </w:pPr>
    </w:p>
    <w:p w:rsidR="002D230B" w:rsidRPr="00477145" w:rsidRDefault="002D230B" w:rsidP="00477145">
      <w:pPr>
        <w:spacing w:line="312" w:lineRule="auto"/>
        <w:jc w:val="both"/>
        <w:rPr>
          <w:b/>
        </w:rPr>
      </w:pPr>
      <w:r w:rsidRPr="00477145">
        <w:rPr>
          <w:b/>
        </w:rPr>
        <w:t>IV. MIEJSCE REALZIACJI ZAMÓWIENIA</w:t>
      </w:r>
    </w:p>
    <w:p w:rsidR="002D230B" w:rsidRPr="00477145" w:rsidRDefault="002D230B" w:rsidP="00477145">
      <w:pPr>
        <w:spacing w:line="312" w:lineRule="auto"/>
        <w:jc w:val="both"/>
      </w:pPr>
      <w:r w:rsidRPr="00477145">
        <w:t xml:space="preserve">Miejsce realizacji usługi: </w:t>
      </w:r>
      <w:r w:rsidRPr="00477145">
        <w:rPr>
          <w:b/>
        </w:rPr>
        <w:t xml:space="preserve">Zespół Mieszkań Wspomaganych (ZMW) „Nasz Dom”, </w:t>
      </w:r>
      <w:r w:rsidRPr="00477145">
        <w:rPr>
          <w:b/>
        </w:rPr>
        <w:br/>
        <w:t>ul. Stanisława Dąbka 6, 80-180 Gdańsk</w:t>
      </w:r>
      <w:r w:rsidR="00DF548D" w:rsidRPr="00477145">
        <w:rPr>
          <w:b/>
        </w:rPr>
        <w:t>.</w:t>
      </w:r>
      <w:r w:rsidR="001271E9" w:rsidRPr="00477145">
        <w:rPr>
          <w:b/>
        </w:rPr>
        <w:t xml:space="preserve"> </w:t>
      </w:r>
    </w:p>
    <w:p w:rsidR="002D230B" w:rsidRPr="00477145" w:rsidRDefault="002D230B" w:rsidP="00477145">
      <w:pPr>
        <w:spacing w:line="312" w:lineRule="auto"/>
        <w:jc w:val="both"/>
        <w:rPr>
          <w:b/>
        </w:rPr>
      </w:pPr>
    </w:p>
    <w:p w:rsidR="00AE0E33" w:rsidRPr="00477145" w:rsidRDefault="002D230B" w:rsidP="00477145">
      <w:pPr>
        <w:spacing w:line="312" w:lineRule="auto"/>
        <w:jc w:val="both"/>
        <w:rPr>
          <w:b/>
        </w:rPr>
      </w:pPr>
      <w:r w:rsidRPr="00477145">
        <w:rPr>
          <w:b/>
        </w:rPr>
        <w:t>V. OPIS PRZEDMIOTU ZAMÓWIENIA</w:t>
      </w:r>
    </w:p>
    <w:p w:rsidR="00BC4BCD" w:rsidRPr="00477145" w:rsidRDefault="00BC4BCD" w:rsidP="00477145">
      <w:pPr>
        <w:spacing w:line="312" w:lineRule="auto"/>
        <w:jc w:val="both"/>
      </w:pPr>
      <w:r w:rsidRPr="00477145">
        <w:t xml:space="preserve">1. </w:t>
      </w:r>
      <w:r w:rsidR="002D230B" w:rsidRPr="00477145">
        <w:t>Przedmiot</w:t>
      </w:r>
      <w:r w:rsidR="005E7F3C" w:rsidRPr="00477145">
        <w:t>em niniejszego zamówienia jest ś</w:t>
      </w:r>
      <w:r w:rsidR="002D230B" w:rsidRPr="00477145">
        <w:t>wiadczenie indywidualnych, weekendowych, specjalistycznych usług wspierająco – aktywizujących dla osób niepełnosprawnych o różnym stopniu</w:t>
      </w:r>
      <w:r w:rsidRPr="00477145">
        <w:t xml:space="preserve"> i</w:t>
      </w:r>
      <w:r w:rsidR="001271E9" w:rsidRPr="00477145">
        <w:t xml:space="preserve"> przyczynie niepełnosprawności. </w:t>
      </w:r>
      <w:r w:rsidRPr="00477145">
        <w:t xml:space="preserve">Usługa świadczona będzie w systemie weekendowym tzn. wsparcie realizowane będzie od piątku godz.18.00 do niedzieli godz. 18.00 w systemie indywidualnego wsparcia. </w:t>
      </w:r>
    </w:p>
    <w:p w:rsidR="00AE0E33" w:rsidRPr="00477145" w:rsidRDefault="00BC4BCD" w:rsidP="00477145">
      <w:pPr>
        <w:spacing w:line="312" w:lineRule="auto"/>
        <w:jc w:val="both"/>
        <w:rPr>
          <w:b/>
        </w:rPr>
      </w:pPr>
      <w:r w:rsidRPr="00477145">
        <w:t xml:space="preserve">2. </w:t>
      </w:r>
      <w:r w:rsidR="00957E49" w:rsidRPr="00477145">
        <w:t>Szczegółowe t</w:t>
      </w:r>
      <w:r w:rsidRPr="00477145">
        <w:t xml:space="preserve">erminy realizacji usług na rzecz Uczestników określone </w:t>
      </w:r>
      <w:r w:rsidR="00E96633" w:rsidRPr="00477145">
        <w:t xml:space="preserve">będą </w:t>
      </w:r>
      <w:r w:rsidRPr="00477145">
        <w:t>najpóźniej na 7 dni przed właściwym terminem ich realizacji oraz dostosowane do indywidualnej potrzeby odbiorcy usługi.</w:t>
      </w:r>
    </w:p>
    <w:p w:rsidR="005E7F3C" w:rsidRPr="00477145" w:rsidRDefault="005E7F3C" w:rsidP="00477145">
      <w:pPr>
        <w:suppressAutoHyphens/>
        <w:spacing w:line="312" w:lineRule="auto"/>
        <w:jc w:val="both"/>
      </w:pPr>
      <w:r w:rsidRPr="00477145">
        <w:t>Wykonawca zobowiązany będzie do świadczenia wsparcia w</w:t>
      </w:r>
      <w:r w:rsidR="004C2CD5" w:rsidRPr="00477145">
        <w:t xml:space="preserve">ybranym do udziału </w:t>
      </w:r>
      <w:r w:rsidR="00BC4BCD" w:rsidRPr="00477145">
        <w:br/>
        <w:t>w P</w:t>
      </w:r>
      <w:r w:rsidR="004C2CD5" w:rsidRPr="00477145">
        <w:t>rojekcie U</w:t>
      </w:r>
      <w:r w:rsidRPr="00477145">
        <w:t xml:space="preserve">czestnikom w wymiarze </w:t>
      </w:r>
      <w:r w:rsidR="001271E9" w:rsidRPr="00477145">
        <w:t xml:space="preserve">maksymalnie </w:t>
      </w:r>
      <w:r w:rsidRPr="00477145">
        <w:t>288 godzin (tj. 6 pełnych</w:t>
      </w:r>
      <w:r w:rsidR="00BC4BCD" w:rsidRPr="00477145">
        <w:t xml:space="preserve"> weekendów po </w:t>
      </w:r>
      <w:r w:rsidR="001271E9" w:rsidRPr="00477145">
        <w:t xml:space="preserve">maksymalnie </w:t>
      </w:r>
      <w:r w:rsidR="00BC4BCD" w:rsidRPr="00477145">
        <w:t xml:space="preserve">48 godzin/każdy) </w:t>
      </w:r>
      <w:r w:rsidRPr="00477145">
        <w:t>w okresie od podpisania umowy najpóźniej do dnia 31.12.2017r.</w:t>
      </w:r>
      <w:r w:rsidR="001271E9" w:rsidRPr="00477145">
        <w:t xml:space="preserve"> Wynagrodzenie przysługiwało będzie wykonawcy za rzeczywistą liczbę przeprowadzonych godzin zajęć. 1 godzina = 60 minut. </w:t>
      </w:r>
    </w:p>
    <w:p w:rsidR="005E7F3C" w:rsidRPr="00477145" w:rsidRDefault="00E96633" w:rsidP="00477145">
      <w:pPr>
        <w:spacing w:line="312" w:lineRule="auto"/>
        <w:jc w:val="both"/>
      </w:pPr>
      <w:r w:rsidRPr="00477145">
        <w:t>4</w:t>
      </w:r>
      <w:r w:rsidR="00BC4BCD" w:rsidRPr="00477145">
        <w:t xml:space="preserve">. </w:t>
      </w:r>
      <w:r w:rsidR="004C2CD5" w:rsidRPr="00477145">
        <w:t>W ww. okresie Zamawiający będzie kierował poszczególnych Uczestników Projektu do Wykonawcy, określając termin rozpoczęcia realizacji usługi.</w:t>
      </w:r>
    </w:p>
    <w:p w:rsidR="0003064D" w:rsidRPr="00477145" w:rsidRDefault="00E96633" w:rsidP="00477145">
      <w:pPr>
        <w:spacing w:line="312" w:lineRule="auto"/>
        <w:jc w:val="both"/>
      </w:pPr>
      <w:r w:rsidRPr="00477145">
        <w:t>5</w:t>
      </w:r>
      <w:r w:rsidR="00BC4BCD" w:rsidRPr="00477145">
        <w:t xml:space="preserve">. </w:t>
      </w:r>
      <w:r w:rsidR="004C2CD5" w:rsidRPr="00477145">
        <w:t>Wykonawca  prowadził  będzie  dokumentację  poświadczającą  zakres  wsparcia udzielanego  Uczestnikom  Projektu  oraz  dokumentację  zaangażowania  w  projekcie określoną przez Zamawiającego.</w:t>
      </w:r>
      <w:r w:rsidR="001271E9" w:rsidRPr="00477145">
        <w:t xml:space="preserve"> Wykonawca w szczególności prowadził będzie kartę czasu pracy. </w:t>
      </w:r>
    </w:p>
    <w:p w:rsidR="00AE0E33" w:rsidRPr="00477145" w:rsidRDefault="00AE0E33" w:rsidP="00477145">
      <w:pPr>
        <w:pStyle w:val="Akapitzlist"/>
        <w:numPr>
          <w:ilvl w:val="0"/>
          <w:numId w:val="6"/>
        </w:numPr>
        <w:suppressAutoHyphens/>
        <w:spacing w:line="312" w:lineRule="auto"/>
        <w:ind w:left="284" w:hanging="284"/>
        <w:jc w:val="both"/>
        <w:rPr>
          <w:b/>
          <w:bCs/>
          <w:u w:val="single"/>
        </w:rPr>
      </w:pPr>
      <w:r w:rsidRPr="00477145">
        <w:rPr>
          <w:b/>
          <w:bCs/>
          <w:u w:val="single"/>
        </w:rPr>
        <w:t xml:space="preserve">Do obowiązków Zamawiającego należeć będzie: </w:t>
      </w:r>
    </w:p>
    <w:p w:rsidR="00AE0E33" w:rsidRPr="00477145" w:rsidRDefault="00AE0E33" w:rsidP="00477145">
      <w:pPr>
        <w:pStyle w:val="Akapitzlist"/>
        <w:numPr>
          <w:ilvl w:val="0"/>
          <w:numId w:val="3"/>
        </w:numPr>
        <w:suppressAutoHyphens/>
        <w:spacing w:line="312" w:lineRule="auto"/>
        <w:ind w:left="709"/>
        <w:jc w:val="both"/>
        <w:rPr>
          <w:bCs/>
        </w:rPr>
      </w:pPr>
      <w:r w:rsidRPr="00477145">
        <w:rPr>
          <w:bCs/>
        </w:rPr>
        <w:t>Zapewnienie miejsca realizacji usługi (mieszkanie o powierzc</w:t>
      </w:r>
      <w:r w:rsidR="00AB0713" w:rsidRPr="00477145">
        <w:rPr>
          <w:bCs/>
        </w:rPr>
        <w:t>hni 20 m2, w pełni wyposażone z </w:t>
      </w:r>
      <w:r w:rsidRPr="00477145">
        <w:rPr>
          <w:bCs/>
        </w:rPr>
        <w:t>aneksem kuchennym i łazienką znajduj</w:t>
      </w:r>
      <w:r w:rsidR="00124F89" w:rsidRPr="00477145">
        <w:rPr>
          <w:bCs/>
        </w:rPr>
        <w:t xml:space="preserve">ące się w budynku mieszkalnym </w:t>
      </w:r>
      <w:r w:rsidRPr="00477145">
        <w:rPr>
          <w:bCs/>
        </w:rPr>
        <w:t>z 16 innymi odrębnymi mieszkaniami, prowadzon</w:t>
      </w:r>
      <w:r w:rsidR="00133DD3" w:rsidRPr="00477145">
        <w:rPr>
          <w:bCs/>
        </w:rPr>
        <w:t>e</w:t>
      </w:r>
      <w:r w:rsidRPr="00477145">
        <w:rPr>
          <w:bCs/>
        </w:rPr>
        <w:t xml:space="preserve"> przez Zamawiającego na zasadzie placówki całodobowego wsparc</w:t>
      </w:r>
      <w:r w:rsidR="00133DD3" w:rsidRPr="00477145">
        <w:rPr>
          <w:bCs/>
        </w:rPr>
        <w:t>ia osób niepełnosprawnych) – ul.</w:t>
      </w:r>
      <w:r w:rsidRPr="00477145">
        <w:rPr>
          <w:bCs/>
        </w:rPr>
        <w:t xml:space="preserve"> Stanisława Dąbka 6 w Gdańsku</w:t>
      </w:r>
      <w:r w:rsidR="00C45AAA" w:rsidRPr="00477145">
        <w:rPr>
          <w:bCs/>
        </w:rPr>
        <w:t>;</w:t>
      </w:r>
      <w:r w:rsidR="00133DD3" w:rsidRPr="00477145">
        <w:rPr>
          <w:bCs/>
        </w:rPr>
        <w:t xml:space="preserve"> </w:t>
      </w:r>
      <w:r w:rsidR="00133DD3" w:rsidRPr="00477145">
        <w:t xml:space="preserve">miejsce zostanie wykonawcy udostępnione </w:t>
      </w:r>
      <w:proofErr w:type="spellStart"/>
      <w:r w:rsidR="00133DD3" w:rsidRPr="00477145">
        <w:t>bezkosztowo</w:t>
      </w:r>
      <w:proofErr w:type="spellEnd"/>
      <w:r w:rsidR="00133DD3" w:rsidRPr="00477145">
        <w:t>.</w:t>
      </w:r>
    </w:p>
    <w:p w:rsidR="00AE0E33" w:rsidRPr="00477145" w:rsidRDefault="00AE0E33" w:rsidP="00477145">
      <w:pPr>
        <w:pStyle w:val="Akapitzlist"/>
        <w:numPr>
          <w:ilvl w:val="0"/>
          <w:numId w:val="3"/>
        </w:numPr>
        <w:suppressAutoHyphens/>
        <w:spacing w:line="312" w:lineRule="auto"/>
        <w:ind w:left="709"/>
        <w:jc w:val="both"/>
        <w:rPr>
          <w:bCs/>
        </w:rPr>
      </w:pPr>
      <w:r w:rsidRPr="00477145">
        <w:rPr>
          <w:bCs/>
        </w:rPr>
        <w:t>Przeprowadzenie rekrutacji i kwalifikacji uczestników do udziału w proponowanej usłudze;</w:t>
      </w:r>
    </w:p>
    <w:p w:rsidR="00D5160E" w:rsidRPr="00477145" w:rsidRDefault="00AE0E33" w:rsidP="00477145">
      <w:pPr>
        <w:pStyle w:val="Akapitzlist"/>
        <w:numPr>
          <w:ilvl w:val="0"/>
          <w:numId w:val="3"/>
        </w:numPr>
        <w:suppressAutoHyphens/>
        <w:spacing w:line="312" w:lineRule="auto"/>
        <w:ind w:left="709"/>
        <w:jc w:val="both"/>
        <w:rPr>
          <w:bCs/>
        </w:rPr>
      </w:pPr>
      <w:r w:rsidRPr="00477145">
        <w:rPr>
          <w:bCs/>
        </w:rPr>
        <w:lastRenderedPageBreak/>
        <w:t>Doprecyzowanie terminu i zasad realizacji usługi</w:t>
      </w:r>
      <w:r w:rsidR="00E96633" w:rsidRPr="00477145">
        <w:rPr>
          <w:bCs/>
        </w:rPr>
        <w:t xml:space="preserve"> przy uwzględnieniu indywidualnych potrzeb Uczestników Projektu</w:t>
      </w:r>
      <w:r w:rsidR="00C45AAA" w:rsidRPr="00477145">
        <w:rPr>
          <w:bCs/>
        </w:rPr>
        <w:t>;</w:t>
      </w:r>
    </w:p>
    <w:p w:rsidR="00AE0E33" w:rsidRPr="00477145" w:rsidRDefault="00AE0E33" w:rsidP="00477145">
      <w:pPr>
        <w:pStyle w:val="Akapitzlist"/>
        <w:numPr>
          <w:ilvl w:val="0"/>
          <w:numId w:val="3"/>
        </w:numPr>
        <w:suppressAutoHyphens/>
        <w:spacing w:line="312" w:lineRule="auto"/>
        <w:ind w:left="709"/>
        <w:jc w:val="both"/>
        <w:rPr>
          <w:bCs/>
        </w:rPr>
      </w:pPr>
      <w:r w:rsidRPr="00477145">
        <w:rPr>
          <w:bCs/>
        </w:rPr>
        <w:t xml:space="preserve">Zapewnienie </w:t>
      </w:r>
      <w:proofErr w:type="spellStart"/>
      <w:r w:rsidR="00133DD3" w:rsidRPr="00477145">
        <w:rPr>
          <w:bCs/>
        </w:rPr>
        <w:t>bezkosztowego</w:t>
      </w:r>
      <w:proofErr w:type="spellEnd"/>
      <w:r w:rsidR="00133DD3" w:rsidRPr="00477145">
        <w:rPr>
          <w:bCs/>
        </w:rPr>
        <w:t xml:space="preserve"> </w:t>
      </w:r>
      <w:r w:rsidRPr="00477145">
        <w:rPr>
          <w:bCs/>
        </w:rPr>
        <w:t xml:space="preserve">miejsca noclegu dla </w:t>
      </w:r>
      <w:r w:rsidR="00133DD3" w:rsidRPr="00477145">
        <w:rPr>
          <w:bCs/>
        </w:rPr>
        <w:t xml:space="preserve">personelu </w:t>
      </w:r>
      <w:r w:rsidRPr="00477145">
        <w:rPr>
          <w:bCs/>
        </w:rPr>
        <w:t>Wykonawcy podczas realizacji usługi (łóżko polowe, zaplecze sanita</w:t>
      </w:r>
      <w:r w:rsidR="00C45AAA" w:rsidRPr="00477145">
        <w:rPr>
          <w:bCs/>
        </w:rPr>
        <w:t>rne, dostęp do części wspólnych</w:t>
      </w:r>
      <w:r w:rsidRPr="00477145">
        <w:rPr>
          <w:bCs/>
        </w:rPr>
        <w:t>: kuchnia, WC, taras)</w:t>
      </w:r>
      <w:r w:rsidR="00C45AAA" w:rsidRPr="00477145">
        <w:rPr>
          <w:bCs/>
        </w:rPr>
        <w:t>;</w:t>
      </w:r>
    </w:p>
    <w:p w:rsidR="00133DD3" w:rsidRPr="0044443D" w:rsidRDefault="00AE0E33" w:rsidP="0044443D">
      <w:pPr>
        <w:pStyle w:val="Akapitzlist"/>
        <w:numPr>
          <w:ilvl w:val="0"/>
          <w:numId w:val="3"/>
        </w:numPr>
        <w:suppressAutoHyphens/>
        <w:spacing w:line="312" w:lineRule="auto"/>
        <w:ind w:left="709"/>
        <w:jc w:val="both"/>
        <w:rPr>
          <w:bCs/>
        </w:rPr>
      </w:pPr>
      <w:r w:rsidRPr="00477145">
        <w:rPr>
          <w:bCs/>
        </w:rPr>
        <w:t xml:space="preserve">Współpraca </w:t>
      </w:r>
      <w:r w:rsidR="007A710A" w:rsidRPr="00477145">
        <w:rPr>
          <w:bCs/>
        </w:rPr>
        <w:t>z asystentami</w:t>
      </w:r>
      <w:r w:rsidRPr="00477145">
        <w:rPr>
          <w:bCs/>
        </w:rPr>
        <w:t xml:space="preserve"> </w:t>
      </w:r>
      <w:r w:rsidR="007A710A" w:rsidRPr="00477145">
        <w:rPr>
          <w:bCs/>
        </w:rPr>
        <w:t>pracującymi</w:t>
      </w:r>
      <w:r w:rsidRPr="00477145">
        <w:rPr>
          <w:bCs/>
        </w:rPr>
        <w:t xml:space="preserve"> w ZMW „Nasz Dom”</w:t>
      </w:r>
      <w:r w:rsidR="001F301E" w:rsidRPr="00477145">
        <w:rPr>
          <w:bCs/>
        </w:rPr>
        <w:t>.</w:t>
      </w:r>
    </w:p>
    <w:p w:rsidR="002D230B" w:rsidRPr="00477145" w:rsidRDefault="002D230B" w:rsidP="00477145">
      <w:pPr>
        <w:pStyle w:val="Akapitzlist"/>
        <w:numPr>
          <w:ilvl w:val="0"/>
          <w:numId w:val="6"/>
        </w:numPr>
        <w:suppressAutoHyphens/>
        <w:spacing w:line="312" w:lineRule="auto"/>
        <w:ind w:left="284" w:hanging="284"/>
        <w:jc w:val="both"/>
        <w:rPr>
          <w:bCs/>
          <w:u w:val="single"/>
        </w:rPr>
      </w:pPr>
      <w:r w:rsidRPr="00477145">
        <w:rPr>
          <w:b/>
          <w:bCs/>
          <w:u w:val="single"/>
        </w:rPr>
        <w:t>Do obowiązków Wykonawcy należeć będzie:</w:t>
      </w:r>
    </w:p>
    <w:p w:rsidR="002D230B" w:rsidRPr="00477145" w:rsidRDefault="002D230B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Świadczenie usług opiekuńczych w miejscu wskazanym przez Zamawiającego</w:t>
      </w:r>
      <w:r w:rsidR="00DF548D" w:rsidRPr="00477145">
        <w:rPr>
          <w:color w:val="000000"/>
        </w:rPr>
        <w:t>;</w:t>
      </w:r>
    </w:p>
    <w:p w:rsidR="002D230B" w:rsidRPr="00477145" w:rsidRDefault="002D230B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 xml:space="preserve">Rozpoznanie sytuacji </w:t>
      </w:r>
      <w:r w:rsidR="00133DD3" w:rsidRPr="00477145">
        <w:rPr>
          <w:color w:val="000000"/>
        </w:rPr>
        <w:t xml:space="preserve">każdego </w:t>
      </w:r>
      <w:r w:rsidRPr="00477145">
        <w:rPr>
          <w:color w:val="000000"/>
        </w:rPr>
        <w:t>uczestnika w środowisku</w:t>
      </w:r>
      <w:r w:rsidR="00E96633" w:rsidRPr="00477145">
        <w:rPr>
          <w:color w:val="000000"/>
        </w:rPr>
        <w:t xml:space="preserve">, </w:t>
      </w:r>
      <w:r w:rsidRPr="00477145">
        <w:rPr>
          <w:color w:val="000000"/>
        </w:rPr>
        <w:t xml:space="preserve"> diagnoza podstawowych potrzeb </w:t>
      </w:r>
      <w:r w:rsidR="00133DD3" w:rsidRPr="00477145">
        <w:rPr>
          <w:color w:val="000000"/>
        </w:rPr>
        <w:t xml:space="preserve">każdego </w:t>
      </w:r>
      <w:r w:rsidRPr="00477145">
        <w:rPr>
          <w:color w:val="000000"/>
        </w:rPr>
        <w:t xml:space="preserve">uczestnika przy współpracy z animatorem działań społecznych </w:t>
      </w:r>
      <w:r w:rsidR="00513095">
        <w:rPr>
          <w:color w:val="000000"/>
        </w:rPr>
        <w:br/>
      </w:r>
      <w:r w:rsidRPr="00477145">
        <w:rPr>
          <w:color w:val="000000"/>
        </w:rPr>
        <w:t>i specjalistą ds. wsparcia</w:t>
      </w:r>
      <w:r w:rsidR="00DF548D" w:rsidRPr="00477145">
        <w:rPr>
          <w:color w:val="000000"/>
        </w:rPr>
        <w:t>;</w:t>
      </w:r>
    </w:p>
    <w:p w:rsidR="002D230B" w:rsidRPr="00477145" w:rsidRDefault="00A97D64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Uzupełnienie dokumentacji z realizacji usługi, wskazanej przez Zamawiającego</w:t>
      </w:r>
      <w:r w:rsidR="00DF548D" w:rsidRPr="00477145">
        <w:rPr>
          <w:color w:val="000000"/>
        </w:rPr>
        <w:t>;</w:t>
      </w:r>
      <w:r w:rsidR="002D230B" w:rsidRPr="00477145">
        <w:rPr>
          <w:color w:val="000000"/>
        </w:rPr>
        <w:t xml:space="preserve">   </w:t>
      </w:r>
    </w:p>
    <w:p w:rsidR="002D230B" w:rsidRPr="00477145" w:rsidRDefault="002D230B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Świadczenie usług pielęgnacyjnych – wg indywidualnych potrzeb odbiorcy usługi</w:t>
      </w:r>
      <w:r w:rsidR="00DF548D" w:rsidRPr="00477145">
        <w:rPr>
          <w:color w:val="000000"/>
        </w:rPr>
        <w:t>;</w:t>
      </w:r>
    </w:p>
    <w:p w:rsidR="002D230B" w:rsidRPr="00477145" w:rsidRDefault="002D230B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Podaw</w:t>
      </w:r>
      <w:r w:rsidR="00DF548D" w:rsidRPr="00477145">
        <w:rPr>
          <w:color w:val="000000"/>
        </w:rPr>
        <w:t xml:space="preserve">anie leków wg zaleceń lekarza </w:t>
      </w:r>
      <w:r w:rsidRPr="00477145">
        <w:rPr>
          <w:color w:val="000000"/>
        </w:rPr>
        <w:t>i indywidualnych potrzeb odbiorcy usługi</w:t>
      </w:r>
      <w:r w:rsidR="00DF548D" w:rsidRPr="00477145">
        <w:rPr>
          <w:color w:val="000000"/>
        </w:rPr>
        <w:t>;</w:t>
      </w:r>
    </w:p>
    <w:p w:rsidR="00DF548D" w:rsidRPr="00477145" w:rsidRDefault="002D230B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Świadczeni</w:t>
      </w:r>
      <w:r w:rsidR="00DF548D" w:rsidRPr="00477145">
        <w:rPr>
          <w:color w:val="000000"/>
        </w:rPr>
        <w:t>e usług porządkowo – gospodarczych</w:t>
      </w:r>
      <w:r w:rsidRPr="00477145">
        <w:rPr>
          <w:color w:val="000000"/>
        </w:rPr>
        <w:t xml:space="preserve">/ </w:t>
      </w:r>
      <w:r w:rsidR="00133DD3" w:rsidRPr="00477145">
        <w:rPr>
          <w:color w:val="000000"/>
        </w:rPr>
        <w:t>p</w:t>
      </w:r>
      <w:r w:rsidRPr="00477145">
        <w:rPr>
          <w:color w:val="000000"/>
        </w:rPr>
        <w:t xml:space="preserve">omoc w utrzymaniu czystości </w:t>
      </w:r>
    </w:p>
    <w:p w:rsidR="002D230B" w:rsidRPr="00477145" w:rsidRDefault="00DF548D" w:rsidP="00477145">
      <w:pPr>
        <w:pStyle w:val="Akapitzlist"/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w miejscu realizacji usługi</w:t>
      </w:r>
      <w:r w:rsidR="00124F89" w:rsidRPr="00477145">
        <w:rPr>
          <w:color w:val="000000"/>
        </w:rPr>
        <w:t xml:space="preserve"> </w:t>
      </w:r>
      <w:r w:rsidR="00124F89" w:rsidRPr="00477145">
        <w:t>wg indywidualnych potrzeb odbiorcy usługi</w:t>
      </w:r>
      <w:r w:rsidRPr="00477145">
        <w:rPr>
          <w:color w:val="000000"/>
        </w:rPr>
        <w:t>;</w:t>
      </w:r>
    </w:p>
    <w:p w:rsidR="00DF548D" w:rsidRPr="00477145" w:rsidRDefault="002D230B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 xml:space="preserve">Pomoc w zakupach/organizacja zakupów, trening ekonomiczny, wsparcie </w:t>
      </w:r>
    </w:p>
    <w:p w:rsidR="002D230B" w:rsidRPr="00477145" w:rsidRDefault="002D230B" w:rsidP="00477145">
      <w:pPr>
        <w:pStyle w:val="Akapitzlist"/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w przygotowywaniu/przygotowywanie posiłków - wg indywidualnych potrzeb odbiorcy usługi</w:t>
      </w:r>
      <w:r w:rsidR="00DF548D" w:rsidRPr="00477145">
        <w:rPr>
          <w:color w:val="000000"/>
        </w:rPr>
        <w:t>;</w:t>
      </w:r>
    </w:p>
    <w:p w:rsidR="002D230B" w:rsidRPr="00477145" w:rsidRDefault="002D230B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Wsparcie w  organizacji/organizacja czasu wolnego - wg indywidualnych potrzeb odbiorcy usługi</w:t>
      </w:r>
      <w:r w:rsidR="00DF548D" w:rsidRPr="00477145">
        <w:rPr>
          <w:color w:val="000000"/>
        </w:rPr>
        <w:t>;</w:t>
      </w:r>
    </w:p>
    <w:p w:rsidR="002D230B" w:rsidRPr="00477145" w:rsidRDefault="002D230B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Ścisła współpraca z asystentami na co dzień pracującymi w ZM</w:t>
      </w:r>
      <w:r w:rsidR="00DF548D" w:rsidRPr="00477145">
        <w:rPr>
          <w:color w:val="000000"/>
        </w:rPr>
        <w:t>W „Nasz Dom”;</w:t>
      </w:r>
    </w:p>
    <w:p w:rsidR="00F02E53" w:rsidRPr="00477145" w:rsidRDefault="002D230B" w:rsidP="00477145">
      <w:pPr>
        <w:pStyle w:val="Akapitzlist"/>
        <w:numPr>
          <w:ilvl w:val="0"/>
          <w:numId w:val="2"/>
        </w:numPr>
        <w:spacing w:line="312" w:lineRule="auto"/>
        <w:ind w:left="709"/>
        <w:jc w:val="both"/>
        <w:rPr>
          <w:color w:val="000000"/>
        </w:rPr>
      </w:pPr>
      <w:r w:rsidRPr="00477145">
        <w:rPr>
          <w:color w:val="000000"/>
        </w:rPr>
        <w:t>Zapewnienie kontaktu z otoczeniem - wg indywidualnych potrzeb odbiorcy usług.</w:t>
      </w:r>
    </w:p>
    <w:p w:rsidR="000F094C" w:rsidRPr="00477145" w:rsidRDefault="000F094C" w:rsidP="00477145">
      <w:pPr>
        <w:spacing w:line="312" w:lineRule="auto"/>
        <w:jc w:val="both"/>
        <w:rPr>
          <w:color w:val="000000"/>
        </w:rPr>
      </w:pPr>
    </w:p>
    <w:p w:rsidR="00A00C67" w:rsidRPr="00477145" w:rsidRDefault="00A00C67" w:rsidP="00477145">
      <w:pPr>
        <w:pStyle w:val="Default"/>
        <w:spacing w:line="312" w:lineRule="auto"/>
        <w:jc w:val="both"/>
        <w:rPr>
          <w:b/>
        </w:rPr>
      </w:pPr>
      <w:r w:rsidRPr="00477145">
        <w:rPr>
          <w:b/>
        </w:rPr>
        <w:t>VI. WARUNKI UDZIAŁU W POSTĘPOWANIU</w:t>
      </w:r>
      <w:r w:rsidR="00E23854" w:rsidRPr="00477145">
        <w:rPr>
          <w:b/>
        </w:rPr>
        <w:t xml:space="preserve"> </w:t>
      </w:r>
    </w:p>
    <w:p w:rsidR="00E46AA6" w:rsidRPr="00477145" w:rsidRDefault="004C1185" w:rsidP="00477145">
      <w:pPr>
        <w:widowControl w:val="0"/>
        <w:tabs>
          <w:tab w:val="left" w:pos="360"/>
        </w:tabs>
        <w:autoSpaceDE w:val="0"/>
        <w:spacing w:line="312" w:lineRule="auto"/>
        <w:jc w:val="both"/>
        <w:rPr>
          <w:rStyle w:val="Nagwek3Znak1"/>
          <w:rFonts w:ascii="Times New Roman" w:hAnsi="Times New Roman" w:cs="Times New Roman"/>
        </w:rPr>
      </w:pPr>
      <w:r w:rsidRPr="00477145">
        <w:rPr>
          <w:rStyle w:val="Nagwek3Znak1"/>
          <w:rFonts w:ascii="Times New Roman" w:hAnsi="Times New Roman" w:cs="Times New Roman"/>
          <w:b/>
          <w:bCs w:val="0"/>
        </w:rPr>
        <w:t xml:space="preserve">1. </w:t>
      </w:r>
      <w:r w:rsidR="00E46AA6" w:rsidRPr="00477145">
        <w:rPr>
          <w:rStyle w:val="Nagwek3Znak1"/>
          <w:rFonts w:ascii="Times New Roman" w:hAnsi="Times New Roman" w:cs="Times New Roman"/>
          <w:b/>
          <w:bCs w:val="0"/>
        </w:rPr>
        <w:t>Zdolność techniczna i zawodowa:</w:t>
      </w:r>
    </w:p>
    <w:p w:rsidR="00A00C67" w:rsidRPr="00477145" w:rsidRDefault="00431C2C" w:rsidP="00477145">
      <w:pPr>
        <w:widowControl w:val="0"/>
        <w:tabs>
          <w:tab w:val="left" w:pos="360"/>
        </w:tabs>
        <w:autoSpaceDE w:val="0"/>
        <w:spacing w:line="312" w:lineRule="auto"/>
        <w:jc w:val="both"/>
        <w:rPr>
          <w:rFonts w:eastAsia="Calibri"/>
          <w:bCs/>
        </w:rPr>
      </w:pPr>
      <w:r w:rsidRPr="00477145">
        <w:rPr>
          <w:rStyle w:val="Nagwek3Znak1"/>
          <w:rFonts w:ascii="Times New Roman" w:hAnsi="Times New Roman" w:cs="Times New Roman"/>
        </w:rPr>
        <w:t xml:space="preserve">W zakresie zdolności technicznej i zawodowej, </w:t>
      </w:r>
      <w:r w:rsidRPr="00477145">
        <w:t xml:space="preserve">warunek zostanie uznany za spełniony, jeżeli wykonawca wykaże, że na czas realizacji zamówienia będzie dysponował co najmniej jedną osobą, która zostanie oddelegowana do pełnienia funkcji </w:t>
      </w:r>
      <w:r w:rsidR="006B5366" w:rsidRPr="00477145">
        <w:t>asystenta</w:t>
      </w:r>
      <w:r w:rsidRPr="00477145">
        <w:t xml:space="preserve"> w projekcie,</w:t>
      </w:r>
      <w:r w:rsidRPr="00477145">
        <w:rPr>
          <w:b/>
        </w:rPr>
        <w:t xml:space="preserve"> </w:t>
      </w:r>
      <w:r w:rsidRPr="00477145">
        <w:t>posiadającą:</w:t>
      </w:r>
    </w:p>
    <w:p w:rsidR="00F24082" w:rsidRPr="00477145" w:rsidRDefault="00A00C67" w:rsidP="00477145">
      <w:pPr>
        <w:pStyle w:val="Default"/>
        <w:numPr>
          <w:ilvl w:val="2"/>
          <w:numId w:val="1"/>
        </w:numPr>
        <w:tabs>
          <w:tab w:val="clear" w:pos="786"/>
          <w:tab w:val="num" w:pos="567"/>
        </w:tabs>
        <w:spacing w:line="312" w:lineRule="auto"/>
        <w:ind w:left="284" w:hanging="284"/>
        <w:jc w:val="both"/>
      </w:pPr>
      <w:r w:rsidRPr="00477145">
        <w:rPr>
          <w:color w:val="auto"/>
        </w:rPr>
        <w:t>wykształcenie wyższe</w:t>
      </w:r>
      <w:r w:rsidR="00E53DEB" w:rsidRPr="00477145">
        <w:rPr>
          <w:color w:val="auto"/>
        </w:rPr>
        <w:t xml:space="preserve"> lub ukończone studia podyplomowe</w:t>
      </w:r>
      <w:r w:rsidRPr="00477145">
        <w:rPr>
          <w:color w:val="auto"/>
        </w:rPr>
        <w:t xml:space="preserve"> </w:t>
      </w:r>
      <w:r w:rsidR="00E53DEB" w:rsidRPr="00477145">
        <w:rPr>
          <w:color w:val="auto"/>
        </w:rPr>
        <w:t>na kierunku lub specjalności pedagogika</w:t>
      </w:r>
      <w:r w:rsidR="00F24082" w:rsidRPr="00477145">
        <w:rPr>
          <w:color w:val="auto"/>
        </w:rPr>
        <w:t xml:space="preserve">, </w:t>
      </w:r>
      <w:r w:rsidR="00E46AA6" w:rsidRPr="00477145">
        <w:rPr>
          <w:color w:val="auto"/>
        </w:rPr>
        <w:t xml:space="preserve">lub </w:t>
      </w:r>
      <w:r w:rsidR="00F24082" w:rsidRPr="00477145">
        <w:rPr>
          <w:color w:val="auto"/>
        </w:rPr>
        <w:t>psycholo</w:t>
      </w:r>
      <w:r w:rsidR="00E53DEB" w:rsidRPr="00477145">
        <w:rPr>
          <w:color w:val="auto"/>
        </w:rPr>
        <w:t>gia</w:t>
      </w:r>
      <w:r w:rsidR="00F24082" w:rsidRPr="00477145">
        <w:rPr>
          <w:color w:val="auto"/>
        </w:rPr>
        <w:t xml:space="preserve">, </w:t>
      </w:r>
      <w:r w:rsidR="00E46AA6" w:rsidRPr="00477145">
        <w:rPr>
          <w:color w:val="auto"/>
        </w:rPr>
        <w:t>lub prac</w:t>
      </w:r>
      <w:r w:rsidR="00E53DEB" w:rsidRPr="00477145">
        <w:rPr>
          <w:color w:val="auto"/>
        </w:rPr>
        <w:t>a socjalna</w:t>
      </w:r>
      <w:r w:rsidR="00E46AA6" w:rsidRPr="00477145">
        <w:rPr>
          <w:color w:val="auto"/>
        </w:rPr>
        <w:t>,</w:t>
      </w:r>
      <w:r w:rsidR="006B5366" w:rsidRPr="00477145">
        <w:rPr>
          <w:color w:val="auto"/>
        </w:rPr>
        <w:t xml:space="preserve"> </w:t>
      </w:r>
      <w:r w:rsidR="004C1185" w:rsidRPr="00477145">
        <w:rPr>
          <w:color w:val="auto"/>
        </w:rPr>
        <w:t>albo</w:t>
      </w:r>
      <w:r w:rsidR="006B5366" w:rsidRPr="00477145">
        <w:rPr>
          <w:color w:val="auto"/>
        </w:rPr>
        <w:t xml:space="preserve"> wykształcenie wyższe </w:t>
      </w:r>
      <w:r w:rsidR="00E53DEB" w:rsidRPr="00477145">
        <w:rPr>
          <w:color w:val="auto"/>
        </w:rPr>
        <w:t xml:space="preserve">lub studia podyplomowe </w:t>
      </w:r>
      <w:r w:rsidR="006B5366" w:rsidRPr="00477145">
        <w:rPr>
          <w:color w:val="auto"/>
        </w:rPr>
        <w:t xml:space="preserve">na kierunku, którego program zasadniczo skupiał się na tematyce wsparcia osób niepełnosprawnych w celu ich </w:t>
      </w:r>
      <w:r w:rsidR="006B5366" w:rsidRPr="00477145">
        <w:t xml:space="preserve">aktywizacji społecznej i zawodowej, </w:t>
      </w:r>
    </w:p>
    <w:p w:rsidR="00A00C67" w:rsidRPr="00477145" w:rsidRDefault="00A00C67" w:rsidP="00477145">
      <w:pPr>
        <w:pStyle w:val="Default"/>
        <w:numPr>
          <w:ilvl w:val="2"/>
          <w:numId w:val="1"/>
        </w:numPr>
        <w:tabs>
          <w:tab w:val="clear" w:pos="786"/>
          <w:tab w:val="num" w:pos="567"/>
        </w:tabs>
        <w:spacing w:line="312" w:lineRule="auto"/>
        <w:ind w:left="284" w:hanging="284"/>
        <w:jc w:val="both"/>
      </w:pPr>
      <w:r w:rsidRPr="00477145">
        <w:t xml:space="preserve">co najmniej </w:t>
      </w:r>
      <w:r w:rsidR="00F24082" w:rsidRPr="00477145">
        <w:t>3</w:t>
      </w:r>
      <w:r w:rsidRPr="00477145">
        <w:t xml:space="preserve">-letnie doświadczenie </w:t>
      </w:r>
      <w:r w:rsidR="006B5366" w:rsidRPr="00477145">
        <w:t xml:space="preserve">zawodowe </w:t>
      </w:r>
      <w:r w:rsidRPr="00477145">
        <w:t xml:space="preserve">w pracy z osobami niepełnosprawnymi </w:t>
      </w:r>
      <w:r w:rsidR="001A2FCB" w:rsidRPr="00477145">
        <w:br/>
      </w:r>
      <w:r w:rsidR="00B13411" w:rsidRPr="00477145">
        <w:t>w charakterze asyste</w:t>
      </w:r>
      <w:r w:rsidR="006B5366" w:rsidRPr="00477145">
        <w:t xml:space="preserve">nta lub nauczyciela lub instruktora usług wspierająco – aktywizujących, </w:t>
      </w:r>
    </w:p>
    <w:p w:rsidR="00A00C67" w:rsidRPr="00477145" w:rsidRDefault="00A00C67" w:rsidP="00477145">
      <w:pPr>
        <w:pStyle w:val="Default"/>
        <w:numPr>
          <w:ilvl w:val="2"/>
          <w:numId w:val="1"/>
        </w:numPr>
        <w:tabs>
          <w:tab w:val="clear" w:pos="786"/>
          <w:tab w:val="num" w:pos="567"/>
        </w:tabs>
        <w:spacing w:line="312" w:lineRule="auto"/>
        <w:ind w:left="284" w:hanging="284"/>
        <w:jc w:val="both"/>
      </w:pPr>
      <w:r w:rsidRPr="00477145">
        <w:t xml:space="preserve">ukończone szkolenie </w:t>
      </w:r>
      <w:r w:rsidR="006B5366" w:rsidRPr="00477145">
        <w:t>obejmujące tematykę udzielania pierwszej pomocy przedmedycznej</w:t>
      </w:r>
      <w:r w:rsidRPr="00477145">
        <w:t xml:space="preserve">, potwierdzone zaświadczeniem/certyfikatem, wydanym nie później niż 2 lata przed </w:t>
      </w:r>
      <w:r w:rsidRPr="00477145">
        <w:lastRenderedPageBreak/>
        <w:t>terminem ogłoszenia niniejszego zapytania.</w:t>
      </w:r>
    </w:p>
    <w:p w:rsidR="00AE0E33" w:rsidRPr="00477145" w:rsidRDefault="00A00C67" w:rsidP="00477145">
      <w:pPr>
        <w:pStyle w:val="Default"/>
        <w:spacing w:line="312" w:lineRule="auto"/>
        <w:jc w:val="both"/>
      </w:pPr>
      <w:r w:rsidRPr="00477145">
        <w:rPr>
          <w:color w:val="auto"/>
        </w:rPr>
        <w:t>W/w</w:t>
      </w:r>
      <w:r w:rsidRPr="00477145">
        <w:t xml:space="preserve"> warunki podlegają ocenie według kryterium spełnia/nie spełnia</w:t>
      </w:r>
      <w:r w:rsidR="000F1EFC" w:rsidRPr="00477145">
        <w:t>.</w:t>
      </w:r>
    </w:p>
    <w:p w:rsidR="00E23854" w:rsidRPr="00477145" w:rsidRDefault="00E23854" w:rsidP="00477145">
      <w:pPr>
        <w:pStyle w:val="Default"/>
        <w:spacing w:line="312" w:lineRule="auto"/>
        <w:jc w:val="both"/>
        <w:rPr>
          <w:b/>
        </w:rPr>
      </w:pPr>
    </w:p>
    <w:p w:rsidR="000F1EFC" w:rsidRPr="00477145" w:rsidRDefault="000F1EFC" w:rsidP="00477145">
      <w:pPr>
        <w:pStyle w:val="Default"/>
        <w:spacing w:line="312" w:lineRule="auto"/>
        <w:jc w:val="both"/>
        <w:rPr>
          <w:b/>
        </w:rPr>
      </w:pPr>
      <w:r w:rsidRPr="00477145">
        <w:rPr>
          <w:b/>
        </w:rPr>
        <w:t xml:space="preserve">VII. SPOSÓB  UDOKUMENTOWANIA  SPEŁNIENIA  WARUNKÓW  UDZIAŁU  </w:t>
      </w:r>
      <w:r w:rsidRPr="00477145">
        <w:rPr>
          <w:b/>
        </w:rPr>
        <w:br/>
        <w:t>W POSTĘPOWANIU</w:t>
      </w:r>
    </w:p>
    <w:p w:rsidR="006F1B6C" w:rsidRPr="00477145" w:rsidRDefault="006F1B6C" w:rsidP="00477145">
      <w:pPr>
        <w:tabs>
          <w:tab w:val="left" w:pos="993"/>
        </w:tabs>
        <w:spacing w:line="312" w:lineRule="auto"/>
        <w:jc w:val="both"/>
      </w:pPr>
      <w:r w:rsidRPr="00477145">
        <w:t>W  celu  potwierdzenia  spełnienia  warunków  udziału  w  postępowaniu  o  udzielenie zamówienia objętego niniejszym zapytaniem ofertowym Wykonawca:</w:t>
      </w:r>
    </w:p>
    <w:p w:rsidR="006F1B6C" w:rsidRPr="00477145" w:rsidRDefault="00F24082" w:rsidP="00477145">
      <w:pPr>
        <w:tabs>
          <w:tab w:val="left" w:pos="993"/>
        </w:tabs>
        <w:spacing w:line="312" w:lineRule="auto"/>
        <w:jc w:val="both"/>
      </w:pPr>
      <w:r w:rsidRPr="00477145">
        <w:t xml:space="preserve">1. </w:t>
      </w:r>
      <w:r w:rsidR="00B874E0" w:rsidRPr="00477145">
        <w:t>Złoży w ofercie oświadczenie</w:t>
      </w:r>
      <w:r w:rsidR="006F1B6C" w:rsidRPr="00477145">
        <w:t xml:space="preserve"> o spełnieniu warunków udziału w postępowaniu</w:t>
      </w:r>
      <w:r w:rsidR="00546609" w:rsidRPr="00477145">
        <w:t xml:space="preserve"> oraz oświadczenie o braku powiązań z Zamawiającym</w:t>
      </w:r>
      <w:r w:rsidR="006F1B6C" w:rsidRPr="00477145">
        <w:t>,</w:t>
      </w:r>
    </w:p>
    <w:p w:rsidR="006F1B6C" w:rsidRPr="00477145" w:rsidRDefault="00F24082" w:rsidP="00477145">
      <w:pPr>
        <w:tabs>
          <w:tab w:val="left" w:pos="993"/>
        </w:tabs>
        <w:spacing w:line="312" w:lineRule="auto"/>
        <w:jc w:val="both"/>
      </w:pPr>
      <w:r w:rsidRPr="00477145">
        <w:t xml:space="preserve">2. </w:t>
      </w:r>
      <w:r w:rsidR="006F1B6C" w:rsidRPr="00477145">
        <w:t xml:space="preserve">Załączy do oferty: </w:t>
      </w:r>
    </w:p>
    <w:p w:rsidR="006F1B6C" w:rsidRPr="00477145" w:rsidRDefault="00F24082" w:rsidP="00477145">
      <w:pPr>
        <w:tabs>
          <w:tab w:val="left" w:pos="993"/>
        </w:tabs>
        <w:spacing w:line="312" w:lineRule="auto"/>
        <w:jc w:val="both"/>
      </w:pPr>
      <w:r w:rsidRPr="00477145">
        <w:t xml:space="preserve">a) </w:t>
      </w:r>
      <w:r w:rsidR="006F1B6C" w:rsidRPr="00477145">
        <w:t xml:space="preserve">kserokopię  dyplomu  ukończenia </w:t>
      </w:r>
      <w:r w:rsidR="00E53DEB" w:rsidRPr="00477145">
        <w:t>przez proponowanego asystenta</w:t>
      </w:r>
      <w:r w:rsidR="006F1B6C" w:rsidRPr="00477145">
        <w:t xml:space="preserve"> studiów  wyższych</w:t>
      </w:r>
      <w:r w:rsidR="00E53DEB" w:rsidRPr="00477145">
        <w:t xml:space="preserve"> lub studiów podyplomowych</w:t>
      </w:r>
      <w:r w:rsidR="006F1B6C" w:rsidRPr="00477145">
        <w:t xml:space="preserve">  poświadczoną  przez  Wykonawcę  za zgodność z oryginałem na  potwierdzenie spełnienia warunku</w:t>
      </w:r>
      <w:r w:rsidR="001B381F" w:rsidRPr="00477145">
        <w:t xml:space="preserve"> określonego w pkt. VI.</w:t>
      </w:r>
      <w:r w:rsidR="00E53DEB" w:rsidRPr="00477145">
        <w:t>1</w:t>
      </w:r>
      <w:r w:rsidR="001B381F" w:rsidRPr="00477145">
        <w:t>.a</w:t>
      </w:r>
    </w:p>
    <w:p w:rsidR="006F1B6C" w:rsidRPr="00477145" w:rsidRDefault="00F24082" w:rsidP="00477145">
      <w:pPr>
        <w:tabs>
          <w:tab w:val="left" w:pos="993"/>
        </w:tabs>
        <w:spacing w:line="312" w:lineRule="auto"/>
        <w:jc w:val="both"/>
      </w:pPr>
      <w:r w:rsidRPr="00477145">
        <w:t xml:space="preserve">b) </w:t>
      </w:r>
      <w:r w:rsidR="006F1B6C" w:rsidRPr="00477145">
        <w:t>CV z opisem doświadczenia zawodowego</w:t>
      </w:r>
      <w:r w:rsidR="00E53DEB" w:rsidRPr="00477145">
        <w:t xml:space="preserve"> proponowanego asystenta</w:t>
      </w:r>
      <w:r w:rsidR="006F1B6C" w:rsidRPr="00477145">
        <w:t xml:space="preserve">, z którego wynikać będzie rodzaj wykonywanych </w:t>
      </w:r>
      <w:r w:rsidR="00B13411" w:rsidRPr="00477145">
        <w:t>zadań (usług asystenckich lub tożsamych</w:t>
      </w:r>
      <w:r w:rsidR="006F1B6C" w:rsidRPr="00477145">
        <w:t>), okres ich wykonywania, określenie  podmiotu, na rzecz którego były wykonywane na potwierdzenie spełnienia w</w:t>
      </w:r>
      <w:r w:rsidR="001327FD" w:rsidRPr="00477145">
        <w:t>arunku, o którym mowa w pkt. VI.</w:t>
      </w:r>
      <w:r w:rsidR="00E53DEB" w:rsidRPr="00477145">
        <w:t>1</w:t>
      </w:r>
      <w:r w:rsidR="001327FD" w:rsidRPr="00477145">
        <w:t>.b</w:t>
      </w:r>
    </w:p>
    <w:p w:rsidR="001327FD" w:rsidRPr="00477145" w:rsidRDefault="001327FD" w:rsidP="00477145">
      <w:pPr>
        <w:tabs>
          <w:tab w:val="left" w:pos="993"/>
        </w:tabs>
        <w:spacing w:line="312" w:lineRule="auto"/>
        <w:jc w:val="both"/>
      </w:pPr>
      <w:r w:rsidRPr="00477145">
        <w:t xml:space="preserve">c) kserokopię zaświadczenia/certyfikatu potwierdzającego ukończenie </w:t>
      </w:r>
      <w:r w:rsidR="00E53DEB" w:rsidRPr="00477145">
        <w:t xml:space="preserve">przez proponowanego asystenta </w:t>
      </w:r>
      <w:r w:rsidRPr="00477145">
        <w:t xml:space="preserve">szkolenia </w:t>
      </w:r>
      <w:r w:rsidR="00E53DEB" w:rsidRPr="00477145">
        <w:t>z zakresu udzielania pierwszej pomocy przedmedycznej</w:t>
      </w:r>
      <w:r w:rsidRPr="00477145">
        <w:t xml:space="preserve"> poświadczoną  przez  Wykonawcę  za zgodność z oryginałem na potwierdzenie spe</w:t>
      </w:r>
      <w:r w:rsidR="00E53DEB" w:rsidRPr="00477145">
        <w:t xml:space="preserve">łnienia warunku, o którym mowa </w:t>
      </w:r>
      <w:r w:rsidRPr="00477145">
        <w:t>w pkt. VI.</w:t>
      </w:r>
      <w:r w:rsidR="00E53DEB" w:rsidRPr="00477145">
        <w:t>1</w:t>
      </w:r>
      <w:r w:rsidRPr="00477145">
        <w:t>.c</w:t>
      </w:r>
    </w:p>
    <w:p w:rsidR="000F0060" w:rsidRPr="00477145" w:rsidRDefault="000F0060" w:rsidP="00477145">
      <w:pPr>
        <w:tabs>
          <w:tab w:val="left" w:pos="993"/>
        </w:tabs>
        <w:spacing w:line="312" w:lineRule="auto"/>
        <w:jc w:val="both"/>
        <w:rPr>
          <w:b/>
        </w:rPr>
      </w:pPr>
    </w:p>
    <w:p w:rsidR="0018557F" w:rsidRPr="00477145" w:rsidRDefault="00357E1E" w:rsidP="00477145">
      <w:pPr>
        <w:tabs>
          <w:tab w:val="left" w:pos="993"/>
        </w:tabs>
        <w:spacing w:line="312" w:lineRule="auto"/>
        <w:jc w:val="both"/>
      </w:pPr>
      <w:r w:rsidRPr="00477145">
        <w:rPr>
          <w:b/>
        </w:rPr>
        <w:t>VIII. SPOSÓB PRZYGOTOWANIA OFERTY:</w:t>
      </w:r>
    </w:p>
    <w:p w:rsidR="0018557F" w:rsidRPr="00477145" w:rsidRDefault="002D230B" w:rsidP="00477145">
      <w:pPr>
        <w:tabs>
          <w:tab w:val="left" w:pos="142"/>
        </w:tabs>
        <w:autoSpaceDE w:val="0"/>
        <w:autoSpaceDN w:val="0"/>
        <w:adjustRightInd w:val="0"/>
        <w:spacing w:line="312" w:lineRule="auto"/>
        <w:jc w:val="both"/>
      </w:pPr>
      <w:r w:rsidRPr="00477145">
        <w:t>Ofer</w:t>
      </w:r>
      <w:r w:rsidR="00B874E0" w:rsidRPr="00477145">
        <w:t>tę należy złożyć na formularzu wraz z załącznikami</w:t>
      </w:r>
      <w:r w:rsidRPr="00477145">
        <w:t>, których wzory sta</w:t>
      </w:r>
      <w:r w:rsidR="009021C5" w:rsidRPr="00477145">
        <w:t xml:space="preserve">nowią załączniki do niniejszego </w:t>
      </w:r>
      <w:r w:rsidR="0018557F" w:rsidRPr="00477145">
        <w:t>zapytania ofertowego.</w:t>
      </w:r>
      <w:r w:rsidRPr="00477145">
        <w:t xml:space="preserve"> </w:t>
      </w:r>
      <w:r w:rsidR="0018557F" w:rsidRPr="00477145">
        <w:t xml:space="preserve"> Wszystkie wymagane załączniki muszą być podpisane przez Wykonawcę. Oferta musi być wypełniona w sposób czytelny w języku polskim.</w:t>
      </w:r>
    </w:p>
    <w:p w:rsidR="007551EE" w:rsidRPr="00477145" w:rsidRDefault="0018557F" w:rsidP="00477145">
      <w:pPr>
        <w:pStyle w:val="Akapitzlist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color w:val="000000"/>
        </w:rPr>
      </w:pPr>
      <w:r w:rsidRPr="00477145">
        <w:rPr>
          <w:color w:val="000000"/>
        </w:rPr>
        <w:t>Do oferty należy dołączyć</w:t>
      </w:r>
      <w:r w:rsidR="000F0060" w:rsidRPr="00477145">
        <w:rPr>
          <w:color w:val="000000"/>
        </w:rPr>
        <w:t xml:space="preserve"> wszystk</w:t>
      </w:r>
      <w:r w:rsidR="007551EE" w:rsidRPr="00477145">
        <w:rPr>
          <w:color w:val="000000"/>
        </w:rPr>
        <w:t xml:space="preserve">ie dokumenty wymienione w VII.2. </w:t>
      </w:r>
    </w:p>
    <w:p w:rsidR="007551EE" w:rsidRPr="00477145" w:rsidRDefault="007551EE" w:rsidP="00477145">
      <w:pPr>
        <w:pStyle w:val="Akapitzlist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color w:val="000000"/>
        </w:rPr>
      </w:pPr>
      <w:r w:rsidRPr="00477145">
        <w:rPr>
          <w:color w:val="000000"/>
        </w:rPr>
        <w:t>W</w:t>
      </w:r>
      <w:r w:rsidR="0018557F" w:rsidRPr="00477145">
        <w:rPr>
          <w:color w:val="000000"/>
        </w:rPr>
        <w:t>ykonawca jest zobowiązany do określenia w ofercie stawki za 1 godzinę usługi</w:t>
      </w:r>
      <w:r w:rsidRPr="00477145">
        <w:rPr>
          <w:color w:val="000000"/>
        </w:rPr>
        <w:t xml:space="preserve">. </w:t>
      </w:r>
    </w:p>
    <w:p w:rsidR="007551EE" w:rsidRPr="00477145" w:rsidRDefault="0018557F" w:rsidP="00477145">
      <w:pPr>
        <w:pStyle w:val="Akapitzlist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color w:val="000000"/>
        </w:rPr>
      </w:pPr>
      <w:r w:rsidRPr="00477145">
        <w:rPr>
          <w:color w:val="000000"/>
        </w:rPr>
        <w:t xml:space="preserve">Określona w ofercie stawka wynagrodzenia (cena) stanowi wynagrodzenie ryczałtowe </w:t>
      </w:r>
      <w:r w:rsidR="0044443D">
        <w:rPr>
          <w:color w:val="000000"/>
        </w:rPr>
        <w:br/>
      </w:r>
      <w:r w:rsidR="007551EE" w:rsidRPr="00477145">
        <w:rPr>
          <w:color w:val="000000"/>
        </w:rPr>
        <w:t xml:space="preserve">i </w:t>
      </w:r>
      <w:r w:rsidRPr="00477145">
        <w:rPr>
          <w:color w:val="000000"/>
        </w:rPr>
        <w:t>obejmuje wszelkie koszty Wykonaw</w:t>
      </w:r>
      <w:r w:rsidR="00594A1B" w:rsidRPr="00477145">
        <w:rPr>
          <w:color w:val="000000"/>
        </w:rPr>
        <w:t>cy związane z realizacją usługi</w:t>
      </w:r>
      <w:r w:rsidR="007551EE" w:rsidRPr="00477145">
        <w:rPr>
          <w:color w:val="000000"/>
        </w:rPr>
        <w:t xml:space="preserve">. </w:t>
      </w:r>
    </w:p>
    <w:p w:rsidR="00957E49" w:rsidRPr="00477145" w:rsidRDefault="0018557F" w:rsidP="00477145">
      <w:pPr>
        <w:pStyle w:val="Akapitzlist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color w:val="000000"/>
        </w:rPr>
      </w:pPr>
      <w:r w:rsidRPr="00477145">
        <w:rPr>
          <w:color w:val="000000"/>
        </w:rPr>
        <w:t xml:space="preserve">Określona w ofercie stawka wynagrodzenia jest ceną brutto. Jeżeli Wykonawca będzie świadczyć usługi w ramach prowadzonej działalności gospodarczej, cena ta zawiera podatek VAT. Jeżeli Wykonawca będzie świadczyć usługi poza działalnością gospodarczą, </w:t>
      </w:r>
      <w:r w:rsidR="00357E1E" w:rsidRPr="00477145">
        <w:rPr>
          <w:color w:val="000000"/>
        </w:rPr>
        <w:t xml:space="preserve">z </w:t>
      </w:r>
      <w:r w:rsidRPr="00477145">
        <w:rPr>
          <w:color w:val="000000"/>
        </w:rPr>
        <w:t>oferowanej ceny Zamawiający będzie potrącać wszelkie nal</w:t>
      </w:r>
      <w:r w:rsidR="00357E1E" w:rsidRPr="00477145">
        <w:rPr>
          <w:color w:val="000000"/>
        </w:rPr>
        <w:t xml:space="preserve">eżności publicznoprawne, </w:t>
      </w:r>
      <w:r w:rsidR="0044443D">
        <w:rPr>
          <w:color w:val="000000"/>
        </w:rPr>
        <w:br/>
      </w:r>
      <w:r w:rsidR="00EA0A57" w:rsidRPr="00477145">
        <w:rPr>
          <w:color w:val="000000"/>
        </w:rPr>
        <w:t xml:space="preserve">w </w:t>
      </w:r>
      <w:r w:rsidR="00357E1E" w:rsidRPr="00477145">
        <w:rPr>
          <w:color w:val="000000"/>
        </w:rPr>
        <w:t xml:space="preserve">tym </w:t>
      </w:r>
      <w:r w:rsidRPr="00477145">
        <w:rPr>
          <w:color w:val="000000"/>
        </w:rPr>
        <w:t>należne składki ZUS.</w:t>
      </w:r>
    </w:p>
    <w:p w:rsidR="004C1185" w:rsidRPr="00477145" w:rsidRDefault="004C1185" w:rsidP="00477145">
      <w:pPr>
        <w:tabs>
          <w:tab w:val="left" w:pos="360"/>
        </w:tabs>
        <w:autoSpaceDE w:val="0"/>
        <w:spacing w:before="120" w:after="120" w:line="312" w:lineRule="auto"/>
        <w:jc w:val="both"/>
      </w:pPr>
      <w:r w:rsidRPr="00477145">
        <w:t xml:space="preserve">Cena obejmie wszystkie koszty i składniki niezbędne do wykonywania przedmiotu zamówienia, w tym koszty ubezpieczenia społecznego i zdrowotnego – w przypadku złożenia oferty przez osobę fizyczną nie będącą przedsiębiorcą. Zamawiający bowiem potrąci </w:t>
      </w:r>
      <w:r w:rsidR="0044443D">
        <w:br/>
      </w:r>
      <w:r w:rsidRPr="00477145">
        <w:lastRenderedPageBreak/>
        <w:t xml:space="preserve">z każdego wynagrodzenia miesięcznego zaliczkę na podatek dochodowy od osób fizycznych oraz należne składki wynikające z ustawy o ubezpieczeniu społecznym (właściwe dla pracodawcy  i pracownika, czyli tzw. „brutto brutto”) oraz z ustawy o powszechnym ubezpieczeniu zdrowotnym, w przypadku zaistnienia prawnego obowiązku z tym zakresie. </w:t>
      </w:r>
    </w:p>
    <w:p w:rsidR="00546609" w:rsidRPr="00477145" w:rsidRDefault="00546609" w:rsidP="00477145">
      <w:pPr>
        <w:tabs>
          <w:tab w:val="left" w:pos="709"/>
          <w:tab w:val="left" w:pos="1134"/>
        </w:tabs>
        <w:spacing w:line="312" w:lineRule="auto"/>
        <w:jc w:val="both"/>
        <w:rPr>
          <w:color w:val="000000"/>
        </w:rPr>
      </w:pPr>
    </w:p>
    <w:p w:rsidR="00EA0A57" w:rsidRPr="00477145" w:rsidRDefault="00EA0A57" w:rsidP="00477145">
      <w:pPr>
        <w:spacing w:line="312" w:lineRule="auto"/>
        <w:jc w:val="both"/>
        <w:rPr>
          <w:b/>
        </w:rPr>
      </w:pPr>
      <w:r w:rsidRPr="00477145">
        <w:rPr>
          <w:b/>
          <w:color w:val="000000"/>
        </w:rPr>
        <w:t>IX.</w:t>
      </w:r>
      <w:r w:rsidRPr="00477145">
        <w:rPr>
          <w:color w:val="000000"/>
        </w:rPr>
        <w:t xml:space="preserve"> </w:t>
      </w:r>
      <w:r w:rsidRPr="00477145">
        <w:rPr>
          <w:b/>
        </w:rPr>
        <w:t>MIEJSCE ORAZ TERMIN SKŁADANIA OFERT:</w:t>
      </w:r>
    </w:p>
    <w:p w:rsidR="00EA0A57" w:rsidRPr="00477145" w:rsidRDefault="00EA0A57" w:rsidP="00477145">
      <w:pPr>
        <w:pStyle w:val="Akapitzlist"/>
        <w:numPr>
          <w:ilvl w:val="0"/>
          <w:numId w:val="4"/>
        </w:numPr>
        <w:spacing w:line="312" w:lineRule="auto"/>
        <w:jc w:val="both"/>
        <w:rPr>
          <w:b/>
        </w:rPr>
      </w:pPr>
      <w:r w:rsidRPr="00477145">
        <w:t xml:space="preserve">Oferta powinna być przesłana do dnia </w:t>
      </w:r>
      <w:r w:rsidR="00EF6830" w:rsidRPr="00477145">
        <w:rPr>
          <w:b/>
        </w:rPr>
        <w:t>01.08</w:t>
      </w:r>
      <w:r w:rsidRPr="00477145">
        <w:rPr>
          <w:b/>
        </w:rPr>
        <w:t xml:space="preserve">.2017r. </w:t>
      </w:r>
      <w:r w:rsidRPr="00477145">
        <w:t>do</w:t>
      </w:r>
      <w:r w:rsidRPr="00477145">
        <w:rPr>
          <w:b/>
        </w:rPr>
        <w:t xml:space="preserve"> godz. 12.00</w:t>
      </w:r>
      <w:r w:rsidRPr="00477145">
        <w:t xml:space="preserve"> za pośrednictwem:  poczty elektronicznej na adres: </w:t>
      </w:r>
      <w:hyperlink r:id="rId10" w:history="1">
        <w:r w:rsidRPr="00477145">
          <w:rPr>
            <w:rStyle w:val="Hipercze"/>
          </w:rPr>
          <w:t>danuta.wojcicka@psoni.gda.pl</w:t>
        </w:r>
      </w:hyperlink>
      <w:r w:rsidRPr="00477145">
        <w:t xml:space="preserve">  (w tytule podając: Zapytanie ofertowe nr 1/PSONI/</w:t>
      </w:r>
      <w:proofErr w:type="spellStart"/>
      <w:r w:rsidRPr="00477145">
        <w:t>U-OP</w:t>
      </w:r>
      <w:proofErr w:type="spellEnd"/>
      <w:r w:rsidRPr="00477145">
        <w:t xml:space="preserve">/2017) lub w wersji papierowej </w:t>
      </w:r>
      <w:r w:rsidR="0044443D">
        <w:br/>
      </w:r>
      <w:r w:rsidRPr="00477145">
        <w:t xml:space="preserve">za pośrednictwem poczty tradycyjnej, kuriera lub też dostarczona osobiście na adres: </w:t>
      </w:r>
      <w:r w:rsidRPr="00477145">
        <w:rPr>
          <w:b/>
        </w:rPr>
        <w:t>Zespół Mieszkań Wspomaganych (ZMW) „Nasz Dom”, ul. Stanisława Dąbka 6, 80-180 Gdańsk</w:t>
      </w:r>
      <w:r w:rsidRPr="00477145" w:rsidDel="00B834FF">
        <w:t xml:space="preserve"> </w:t>
      </w:r>
      <w:r w:rsidRPr="00477145">
        <w:t>– za datę wpływu uznaje się datę dostarczenia do miejsca realizacji zadania.</w:t>
      </w:r>
    </w:p>
    <w:p w:rsidR="00EA0A57" w:rsidRPr="00477145" w:rsidRDefault="00EA0A57" w:rsidP="00477145">
      <w:pPr>
        <w:pStyle w:val="Akapitzlist"/>
        <w:numPr>
          <w:ilvl w:val="0"/>
          <w:numId w:val="4"/>
        </w:numPr>
        <w:spacing w:line="312" w:lineRule="auto"/>
        <w:jc w:val="both"/>
      </w:pPr>
      <w:r w:rsidRPr="00477145">
        <w:t>Oferty złożone po terminie nie będą rozpatrywane.</w:t>
      </w:r>
    </w:p>
    <w:p w:rsidR="00EA0A57" w:rsidRPr="00477145" w:rsidRDefault="00EA0A57" w:rsidP="00477145">
      <w:pPr>
        <w:pStyle w:val="Akapitzlist"/>
        <w:numPr>
          <w:ilvl w:val="0"/>
          <w:numId w:val="4"/>
        </w:numPr>
        <w:spacing w:line="312" w:lineRule="auto"/>
        <w:jc w:val="both"/>
      </w:pPr>
      <w:r w:rsidRPr="00477145">
        <w:t>Oferent może przed upływem terminu składania ofert zmienić lub wycofać swoją ofertę.</w:t>
      </w:r>
    </w:p>
    <w:p w:rsidR="00EA0A57" w:rsidRPr="00477145" w:rsidRDefault="00EA0A57" w:rsidP="00477145">
      <w:pPr>
        <w:pStyle w:val="Akapitzlist"/>
        <w:numPr>
          <w:ilvl w:val="0"/>
          <w:numId w:val="4"/>
        </w:numPr>
        <w:spacing w:line="312" w:lineRule="auto"/>
        <w:jc w:val="both"/>
      </w:pPr>
      <w:r w:rsidRPr="00477145">
        <w:t>W toku badania i oceny ofert Zamawiający może żądać od oferentów wyjaśnień dotyczących treści złożonych ofert.</w:t>
      </w:r>
    </w:p>
    <w:p w:rsidR="00EA0A57" w:rsidRPr="00477145" w:rsidRDefault="00EA0A57" w:rsidP="00477145">
      <w:pPr>
        <w:pStyle w:val="Akapitzlist"/>
        <w:numPr>
          <w:ilvl w:val="0"/>
          <w:numId w:val="4"/>
        </w:numPr>
        <w:spacing w:line="312" w:lineRule="auto"/>
        <w:jc w:val="both"/>
      </w:pPr>
      <w:r w:rsidRPr="00477145">
        <w:t>Zamawiający może anulować zapytanie ofertowe przed upływem terminu rozstrzygnięcia. Informacja o anulowaniu zapytania ofertowego znajdzie się na stronie internetowej Zamawiającego.</w:t>
      </w:r>
    </w:p>
    <w:p w:rsidR="00EA0A57" w:rsidRPr="00477145" w:rsidRDefault="00C414BB" w:rsidP="00477145">
      <w:pPr>
        <w:pStyle w:val="Akapitzlist"/>
        <w:numPr>
          <w:ilvl w:val="0"/>
          <w:numId w:val="4"/>
        </w:numPr>
        <w:spacing w:line="312" w:lineRule="auto"/>
        <w:jc w:val="both"/>
      </w:pPr>
      <w:r w:rsidRPr="00477145">
        <w:t xml:space="preserve">Dodatkowych informacji udziela </w:t>
      </w:r>
      <w:r w:rsidRPr="00477145">
        <w:rPr>
          <w:b/>
        </w:rPr>
        <w:t>Danuta Wójcicka</w:t>
      </w:r>
      <w:r w:rsidRPr="00477145">
        <w:t xml:space="preserve">, tel. </w:t>
      </w:r>
      <w:r w:rsidRPr="00477145">
        <w:rPr>
          <w:b/>
        </w:rPr>
        <w:t>603 430 666</w:t>
      </w:r>
      <w:r w:rsidRPr="00477145">
        <w:t xml:space="preserve">,  </w:t>
      </w:r>
      <w:hyperlink r:id="rId11" w:history="1">
        <w:r w:rsidRPr="00477145">
          <w:rPr>
            <w:rStyle w:val="Hipercze"/>
          </w:rPr>
          <w:t>danuta.wojcicka@psoni.gda.pl</w:t>
        </w:r>
      </w:hyperlink>
    </w:p>
    <w:p w:rsidR="00357E1E" w:rsidRPr="00477145" w:rsidRDefault="00357E1E" w:rsidP="00477145">
      <w:pPr>
        <w:spacing w:line="312" w:lineRule="auto"/>
        <w:ind w:left="360"/>
        <w:jc w:val="both"/>
      </w:pPr>
    </w:p>
    <w:p w:rsidR="00CA7115" w:rsidRPr="00477145" w:rsidRDefault="005A2A91" w:rsidP="00477145">
      <w:pPr>
        <w:spacing w:line="312" w:lineRule="auto"/>
        <w:jc w:val="both"/>
        <w:rPr>
          <w:b/>
        </w:rPr>
      </w:pPr>
      <w:r w:rsidRPr="00477145">
        <w:rPr>
          <w:b/>
        </w:rPr>
        <w:t xml:space="preserve">X. </w:t>
      </w:r>
      <w:r w:rsidR="00CA7115" w:rsidRPr="00477145">
        <w:rPr>
          <w:b/>
        </w:rPr>
        <w:t>KRYTERIA OCENY OFERTY</w:t>
      </w:r>
      <w:r w:rsidR="000F1EFC" w:rsidRPr="00477145">
        <w:rPr>
          <w:b/>
        </w:rPr>
        <w:t xml:space="preserve"> I OPIS  SPOSOBU  PRZYZNAWANIA  PUNKTACJI  ZA  SPEŁNIENIE  DANEGO KRYTERIUM OCENY OFERTY </w:t>
      </w:r>
      <w:r w:rsidR="00CA7115" w:rsidRPr="00477145">
        <w:rPr>
          <w:b/>
        </w:rPr>
        <w:t>:</w:t>
      </w:r>
    </w:p>
    <w:p w:rsidR="00357E1E" w:rsidRPr="00477145" w:rsidRDefault="00357E1E" w:rsidP="00477145">
      <w:pPr>
        <w:spacing w:line="312" w:lineRule="auto"/>
        <w:jc w:val="both"/>
      </w:pPr>
      <w:r w:rsidRPr="00477145">
        <w:t xml:space="preserve">Wybór oferty dokonany zostanie w oparciu o przyjęte kryteria oceny ofert i wagi punktowe. </w:t>
      </w:r>
    </w:p>
    <w:p w:rsidR="00357E1E" w:rsidRPr="00477145" w:rsidRDefault="00485B52" w:rsidP="00477145">
      <w:pPr>
        <w:spacing w:line="312" w:lineRule="auto"/>
        <w:jc w:val="both"/>
      </w:pPr>
      <w:r w:rsidRPr="00477145">
        <w:t>Zamawiający</w:t>
      </w:r>
      <w:r w:rsidR="00357E1E" w:rsidRPr="00477145">
        <w:t xml:space="preserve"> uzna za najkorzystniejszą ofertę, tę która uzyska najw</w:t>
      </w:r>
      <w:r w:rsidRPr="00477145">
        <w:t xml:space="preserve">iększą </w:t>
      </w:r>
      <w:r w:rsidR="00357E1E" w:rsidRPr="00477145">
        <w:t>liczbę punktów spośród wszystkich ocenianych ofert, przy czym maksym</w:t>
      </w:r>
      <w:r w:rsidRPr="00477145">
        <w:t xml:space="preserve">alna liczba punktów wynosi 100 </w:t>
      </w:r>
      <w:r w:rsidR="00357E1E" w:rsidRPr="00477145">
        <w:t>-</w:t>
      </w:r>
      <w:r w:rsidR="008E6286" w:rsidRPr="00477145">
        <w:t xml:space="preserve"> </w:t>
      </w:r>
      <w:r w:rsidR="00357E1E" w:rsidRPr="00477145">
        <w:t xml:space="preserve">sto punktów (1% = 1 punkt). </w:t>
      </w:r>
    </w:p>
    <w:p w:rsidR="00357E1E" w:rsidRPr="00477145" w:rsidRDefault="00357E1E" w:rsidP="00477145">
      <w:pPr>
        <w:spacing w:line="312" w:lineRule="auto"/>
        <w:jc w:val="both"/>
      </w:pPr>
      <w:r w:rsidRPr="00477145">
        <w:t xml:space="preserve">Zamawiający ustanawia trzy kryteria oceny ofert: </w:t>
      </w:r>
    </w:p>
    <w:p w:rsidR="00357E1E" w:rsidRPr="00477145" w:rsidRDefault="00357E1E" w:rsidP="00477145">
      <w:pPr>
        <w:spacing w:line="312" w:lineRule="auto"/>
        <w:jc w:val="both"/>
      </w:pPr>
      <w:r w:rsidRPr="00477145">
        <w:t xml:space="preserve">1) Cena - kwota wynagrodzenia brutto za 1 </w:t>
      </w:r>
      <w:r w:rsidR="000F1EFC" w:rsidRPr="00477145">
        <w:t xml:space="preserve">godzinę usługi terapeutycznej: </w:t>
      </w:r>
      <w:r w:rsidR="008D380E" w:rsidRPr="00477145">
        <w:t>6</w:t>
      </w:r>
      <w:r w:rsidRPr="00477145">
        <w:t xml:space="preserve">0% </w:t>
      </w:r>
    </w:p>
    <w:p w:rsidR="00546609" w:rsidRPr="00477145" w:rsidRDefault="000F1EFC" w:rsidP="00477145">
      <w:pPr>
        <w:spacing w:line="312" w:lineRule="auto"/>
        <w:jc w:val="both"/>
      </w:pPr>
      <w:r w:rsidRPr="00477145">
        <w:t xml:space="preserve">2) Doświadczenie: </w:t>
      </w:r>
      <w:r w:rsidR="008D380E" w:rsidRPr="00477145">
        <w:t>4</w:t>
      </w:r>
      <w:r w:rsidR="00357E1E" w:rsidRPr="00477145">
        <w:t xml:space="preserve">0% </w:t>
      </w:r>
    </w:p>
    <w:p w:rsidR="00357E1E" w:rsidRPr="00477145" w:rsidRDefault="00357E1E" w:rsidP="00477145">
      <w:pPr>
        <w:spacing w:line="312" w:lineRule="auto"/>
        <w:jc w:val="both"/>
      </w:pPr>
      <w:r w:rsidRPr="00477145">
        <w:t xml:space="preserve">Maksymalna suma punktów, którą może uzyskać oferta, wynosi 100 pkt.(100%), w tym: </w:t>
      </w:r>
    </w:p>
    <w:p w:rsidR="00357E1E" w:rsidRPr="00477145" w:rsidRDefault="00357E1E" w:rsidP="00477145">
      <w:pPr>
        <w:spacing w:line="312" w:lineRule="auto"/>
        <w:jc w:val="both"/>
      </w:pPr>
      <w:r w:rsidRPr="00477145">
        <w:t xml:space="preserve">a)  za  zaoferowaną </w:t>
      </w:r>
      <w:r w:rsidR="000F1EFC" w:rsidRPr="00477145">
        <w:t xml:space="preserve"> cenę brutto  – max. 60 pkt. (</w:t>
      </w:r>
      <w:r w:rsidR="008D380E" w:rsidRPr="00477145">
        <w:t>6</w:t>
      </w:r>
      <w:r w:rsidRPr="00477145">
        <w:t xml:space="preserve">0%). Ocena zostanie dokonana według </w:t>
      </w:r>
    </w:p>
    <w:p w:rsidR="00357E1E" w:rsidRPr="00477145" w:rsidRDefault="00357E1E" w:rsidP="00477145">
      <w:pPr>
        <w:spacing w:line="312" w:lineRule="auto"/>
        <w:jc w:val="both"/>
      </w:pPr>
      <w:r w:rsidRPr="00477145">
        <w:t xml:space="preserve">wzoru:  najniższa cena brutto analizowanych ofert  / cena brutto badanej oferty x 60 = </w:t>
      </w:r>
    </w:p>
    <w:p w:rsidR="00357E1E" w:rsidRPr="00477145" w:rsidRDefault="00357E1E" w:rsidP="00477145">
      <w:pPr>
        <w:spacing w:line="312" w:lineRule="auto"/>
        <w:jc w:val="both"/>
      </w:pPr>
      <w:r w:rsidRPr="00477145">
        <w:t xml:space="preserve">liczba punktów </w:t>
      </w:r>
    </w:p>
    <w:p w:rsidR="000F1EFC" w:rsidRPr="00477145" w:rsidRDefault="008E6286" w:rsidP="00477145">
      <w:pPr>
        <w:spacing w:line="312" w:lineRule="auto"/>
        <w:jc w:val="both"/>
        <w:rPr>
          <w:strike/>
        </w:rPr>
      </w:pPr>
      <w:r w:rsidRPr="00477145">
        <w:t>b)  za</w:t>
      </w:r>
      <w:r w:rsidR="000F1EFC" w:rsidRPr="00477145">
        <w:t xml:space="preserve"> doświadczenie – max. </w:t>
      </w:r>
      <w:r w:rsidR="008D380E" w:rsidRPr="00477145">
        <w:t>4</w:t>
      </w:r>
      <w:r w:rsidR="000F1EFC" w:rsidRPr="00477145">
        <w:t>0 pkt. (</w:t>
      </w:r>
      <w:r w:rsidR="008D380E" w:rsidRPr="00477145">
        <w:t>4</w:t>
      </w:r>
      <w:r w:rsidR="00357E1E" w:rsidRPr="00477145">
        <w:t xml:space="preserve">0%) </w:t>
      </w:r>
      <w:r w:rsidR="000F1EFC" w:rsidRPr="00477145">
        <w:t xml:space="preserve">. </w:t>
      </w:r>
    </w:p>
    <w:p w:rsidR="005F4EBD" w:rsidRPr="00477145" w:rsidRDefault="005F4EBD" w:rsidP="00477145">
      <w:pPr>
        <w:spacing w:line="312" w:lineRule="auto"/>
        <w:jc w:val="both"/>
        <w:rPr>
          <w:bCs/>
          <w:strike/>
        </w:rPr>
      </w:pPr>
    </w:p>
    <w:p w:rsidR="005F4EBD" w:rsidRPr="00477145" w:rsidRDefault="005F4EBD" w:rsidP="00477145">
      <w:pPr>
        <w:autoSpaceDE w:val="0"/>
        <w:spacing w:before="120" w:after="120" w:line="312" w:lineRule="auto"/>
        <w:jc w:val="both"/>
      </w:pPr>
      <w:r w:rsidRPr="00477145">
        <w:rPr>
          <w:b/>
          <w:bCs/>
          <w:u w:val="single"/>
        </w:rPr>
        <w:t xml:space="preserve">Kryterium doświadczenie </w:t>
      </w:r>
      <w:r w:rsidRPr="00477145">
        <w:t>wyliczane będzie wg następujących zasad:</w:t>
      </w:r>
    </w:p>
    <w:p w:rsidR="005F4EBD" w:rsidRPr="00477145" w:rsidRDefault="005F4EBD" w:rsidP="00477145">
      <w:pPr>
        <w:numPr>
          <w:ilvl w:val="0"/>
          <w:numId w:val="25"/>
        </w:numPr>
        <w:tabs>
          <w:tab w:val="clear" w:pos="720"/>
          <w:tab w:val="num" w:pos="142"/>
        </w:tabs>
        <w:suppressAutoHyphens/>
        <w:spacing w:before="120" w:after="120" w:line="312" w:lineRule="auto"/>
        <w:ind w:left="284" w:hanging="284"/>
        <w:jc w:val="both"/>
      </w:pPr>
      <w:r w:rsidRPr="00477145">
        <w:t xml:space="preserve">Dodatkowo punktowane będzie doświadczenie </w:t>
      </w:r>
      <w:r w:rsidRPr="00477145">
        <w:rPr>
          <w:bCs/>
        </w:rPr>
        <w:t xml:space="preserve">asystenta </w:t>
      </w:r>
      <w:r w:rsidRPr="00477145">
        <w:t xml:space="preserve">wykazanego w ofercie – za każdy dodatkowy pełen rok pracy (ponad 3 lata, które są wymagane od niego w warunkach udziału w postępowaniu) podczas której wskazany w ofercie </w:t>
      </w:r>
      <w:r w:rsidR="004204AE" w:rsidRPr="00477145">
        <w:rPr>
          <w:bCs/>
        </w:rPr>
        <w:t>asystent</w:t>
      </w:r>
      <w:r w:rsidRPr="00477145">
        <w:rPr>
          <w:bCs/>
        </w:rPr>
        <w:t xml:space="preserve"> </w:t>
      </w:r>
      <w:r w:rsidRPr="00477145">
        <w:t xml:space="preserve">zdobywał doświadczenie </w:t>
      </w:r>
      <w:r w:rsidR="004204AE" w:rsidRPr="00477145">
        <w:t xml:space="preserve">w pracy z osobami niepełnosprawnymi w charakterze asystenta lub nauczyciela lub instruktora usług wspierająco – aktywizujących </w:t>
      </w:r>
      <w:r w:rsidRPr="00477145">
        <w:t xml:space="preserve">– wykonawca otrzyma </w:t>
      </w:r>
      <w:r w:rsidR="004204AE" w:rsidRPr="00477145">
        <w:t>10</w:t>
      </w:r>
      <w:r w:rsidRPr="00477145">
        <w:t xml:space="preserve"> punkt</w:t>
      </w:r>
      <w:r w:rsidR="004204AE" w:rsidRPr="00477145">
        <w:t>ów</w:t>
      </w:r>
      <w:r w:rsidRPr="00477145">
        <w:t xml:space="preserve">, przy czym nie więcej niż 40 punktów (czyli max </w:t>
      </w:r>
      <w:r w:rsidR="004204AE" w:rsidRPr="00477145">
        <w:t>4</w:t>
      </w:r>
      <w:r w:rsidRPr="00477145">
        <w:t xml:space="preserve"> lat</w:t>
      </w:r>
      <w:r w:rsidR="004204AE" w:rsidRPr="00477145">
        <w:t>a</w:t>
      </w:r>
      <w:r w:rsidRPr="00477145">
        <w:t xml:space="preserve"> </w:t>
      </w:r>
      <w:r w:rsidR="004204AE" w:rsidRPr="00477145">
        <w:t>dodatkowe by otrzymać max punktów</w:t>
      </w:r>
      <w:r w:rsidRPr="00477145">
        <w:t>).</w:t>
      </w:r>
      <w:r w:rsidR="004204AE" w:rsidRPr="00477145">
        <w:t xml:space="preserve"> 3</w:t>
      </w:r>
      <w:r w:rsidRPr="00477145">
        <w:t xml:space="preserve"> lata wymagane od Wykonawcy w warunkach udziału w postępowaniu to minimum i nie będą punktowane – punktowane będą te lata, które wykazano dodatkowo w odniesieniu do tego </w:t>
      </w:r>
      <w:r w:rsidR="00EF6830" w:rsidRPr="00477145">
        <w:t>asystenta</w:t>
      </w:r>
      <w:r w:rsidR="004204AE" w:rsidRPr="00477145">
        <w:t xml:space="preserve"> – dodatkowe doświadczenie powinno jasno – w latach – wynikać z CV asystenta wskazanego do punktacji</w:t>
      </w:r>
      <w:r w:rsidRPr="00477145">
        <w:t xml:space="preserve">; </w:t>
      </w:r>
    </w:p>
    <w:p w:rsidR="005F4EBD" w:rsidRPr="00477145" w:rsidRDefault="005F4EBD" w:rsidP="00477145">
      <w:pPr>
        <w:tabs>
          <w:tab w:val="num" w:pos="142"/>
        </w:tabs>
        <w:spacing w:before="120" w:after="120" w:line="312" w:lineRule="auto"/>
        <w:ind w:left="284" w:hanging="284"/>
        <w:jc w:val="both"/>
      </w:pPr>
      <w:r w:rsidRPr="00477145">
        <w:tab/>
      </w:r>
      <w:r w:rsidRPr="00477145">
        <w:tab/>
        <w:t xml:space="preserve">W ramach kryterium </w:t>
      </w:r>
      <w:r w:rsidRPr="00477145">
        <w:rPr>
          <w:bCs/>
        </w:rPr>
        <w:t xml:space="preserve">doświadczenie </w:t>
      </w:r>
      <w:r w:rsidR="004204AE" w:rsidRPr="00477145">
        <w:rPr>
          <w:bCs/>
        </w:rPr>
        <w:t xml:space="preserve">asystenta </w:t>
      </w:r>
      <w:r w:rsidRPr="00477145">
        <w:t xml:space="preserve">nie można uzyskać więcej, niż 40pkt. </w:t>
      </w:r>
    </w:p>
    <w:p w:rsidR="005F4EBD" w:rsidRPr="00477145" w:rsidRDefault="005F4EBD" w:rsidP="00477145">
      <w:pPr>
        <w:tabs>
          <w:tab w:val="num" w:pos="142"/>
        </w:tabs>
        <w:spacing w:before="120" w:after="120" w:line="312" w:lineRule="auto"/>
        <w:ind w:left="284" w:hanging="284"/>
        <w:jc w:val="both"/>
      </w:pPr>
      <w:r w:rsidRPr="00477145">
        <w:tab/>
      </w:r>
      <w:r w:rsidRPr="00477145">
        <w:tab/>
        <w:t>Nie będzie sumowane doświadczen</w:t>
      </w:r>
      <w:r w:rsidR="004204AE" w:rsidRPr="00477145">
        <w:t>ie rożnych asystentów</w:t>
      </w:r>
      <w:r w:rsidRPr="00477145">
        <w:t xml:space="preserve"> wskazanych w ofercie.</w:t>
      </w:r>
    </w:p>
    <w:p w:rsidR="005F4EBD" w:rsidRPr="00477145" w:rsidRDefault="005F4EBD" w:rsidP="00477145">
      <w:pPr>
        <w:autoSpaceDE w:val="0"/>
        <w:spacing w:before="120" w:after="120" w:line="312" w:lineRule="auto"/>
        <w:jc w:val="both"/>
      </w:pPr>
      <w:r w:rsidRPr="00477145">
        <w:t xml:space="preserve">Oferta może uzyskać maksymalnie 100 punktów, tj. </w:t>
      </w:r>
      <w:r w:rsidRPr="00477145">
        <w:rPr>
          <w:b/>
        </w:rPr>
        <w:t>max 60 pkt</w:t>
      </w:r>
      <w:r w:rsidRPr="00477145">
        <w:t xml:space="preserve"> w ramach kryterium </w:t>
      </w:r>
      <w:r w:rsidRPr="00477145">
        <w:rPr>
          <w:b/>
        </w:rPr>
        <w:t>cena</w:t>
      </w:r>
      <w:r w:rsidRPr="00477145">
        <w:t xml:space="preserve">, oraz dodatkowo </w:t>
      </w:r>
      <w:r w:rsidRPr="00477145">
        <w:rPr>
          <w:b/>
        </w:rPr>
        <w:t>max 40 pkt</w:t>
      </w:r>
      <w:r w:rsidRPr="00477145">
        <w:t xml:space="preserve"> za dodatkowe doświadczenie </w:t>
      </w:r>
      <w:r w:rsidR="004204AE" w:rsidRPr="00477145">
        <w:rPr>
          <w:bCs/>
        </w:rPr>
        <w:t>asystenta</w:t>
      </w:r>
    </w:p>
    <w:p w:rsidR="005F4EBD" w:rsidRPr="00477145" w:rsidRDefault="00F32F60" w:rsidP="00477145">
      <w:pPr>
        <w:autoSpaceDE w:val="0"/>
        <w:spacing w:before="120" w:after="120" w:line="312" w:lineRule="auto"/>
        <w:jc w:val="both"/>
      </w:pPr>
      <w:r w:rsidRPr="00477145">
        <w:t>Oferta, która uzyska</w:t>
      </w:r>
      <w:r w:rsidR="005F4EBD" w:rsidRPr="00477145">
        <w:t xml:space="preserve"> najwyższą liczbę punktów zostanie uznana za najkorzystniejszą. </w:t>
      </w:r>
    </w:p>
    <w:p w:rsidR="00546609" w:rsidRPr="00477145" w:rsidRDefault="00546609" w:rsidP="00477145">
      <w:pPr>
        <w:tabs>
          <w:tab w:val="left" w:pos="709"/>
        </w:tabs>
        <w:spacing w:line="312" w:lineRule="auto"/>
        <w:jc w:val="both"/>
      </w:pPr>
    </w:p>
    <w:p w:rsidR="00CA7115" w:rsidRPr="00477145" w:rsidRDefault="00CA7115" w:rsidP="00477145">
      <w:pPr>
        <w:pStyle w:val="Akapitzlist"/>
        <w:spacing w:line="312" w:lineRule="auto"/>
        <w:ind w:left="0"/>
        <w:jc w:val="both"/>
      </w:pPr>
      <w:r w:rsidRPr="00477145">
        <w:t>Z uwagi na kluczowe znaczenie realizacji przedmiotu zamówienia dla prawidłowego przebiegu Projektu, Zamawiający, dążąc do wyboru rzetelnych Wykonawców, dokona weryfikacji ofert pod kątem możliwości zaniżenia ceny. Oferta której cena będzie niższa o co najmniej 30% od szacowanej wartości zamówienia lub średniej arytmetycznej cen wszystkich złożonych ofert, uznana zostanie za zaniżoną, a Oferent zostanie wezwany do złożenia wyjaśnień, dotyczących elementów oferty mających wpływ na wysokość ceny.</w:t>
      </w:r>
    </w:p>
    <w:p w:rsidR="00546609" w:rsidRPr="00477145" w:rsidRDefault="00546609" w:rsidP="00477145">
      <w:pPr>
        <w:spacing w:line="312" w:lineRule="auto"/>
        <w:jc w:val="both"/>
      </w:pPr>
    </w:p>
    <w:p w:rsidR="008E63E6" w:rsidRPr="00477145" w:rsidRDefault="008E63E6" w:rsidP="00477145">
      <w:pPr>
        <w:spacing w:line="312" w:lineRule="auto"/>
        <w:jc w:val="both"/>
        <w:rPr>
          <w:b/>
        </w:rPr>
      </w:pPr>
      <w:r w:rsidRPr="00477145">
        <w:rPr>
          <w:b/>
        </w:rPr>
        <w:t xml:space="preserve">XI. ODRZUCENIE OFERT: </w:t>
      </w:r>
    </w:p>
    <w:p w:rsidR="008E63E6" w:rsidRPr="00477145" w:rsidRDefault="0097195F" w:rsidP="00477145">
      <w:pPr>
        <w:spacing w:line="312" w:lineRule="auto"/>
        <w:jc w:val="both"/>
      </w:pPr>
      <w:r w:rsidRPr="00477145">
        <w:t xml:space="preserve">Odrzuceniu </w:t>
      </w:r>
      <w:r w:rsidR="008E63E6" w:rsidRPr="00477145">
        <w:t xml:space="preserve">podlegają  oferty:  </w:t>
      </w:r>
    </w:p>
    <w:p w:rsidR="008E63E6" w:rsidRPr="00477145" w:rsidRDefault="0097195F" w:rsidP="00477145">
      <w:pPr>
        <w:spacing w:line="312" w:lineRule="auto"/>
        <w:jc w:val="both"/>
      </w:pPr>
      <w:r w:rsidRPr="00477145">
        <w:t xml:space="preserve">a) złożone </w:t>
      </w:r>
      <w:r w:rsidR="008E63E6" w:rsidRPr="00477145">
        <w:t>przez Wykonawców podlegających wykluczeniu z postę</w:t>
      </w:r>
      <w:r w:rsidRPr="00477145">
        <w:t xml:space="preserve">powania lub niespełniających </w:t>
      </w:r>
      <w:r w:rsidR="008E63E6" w:rsidRPr="00477145">
        <w:t xml:space="preserve">warunków udziału w postępowaniu, </w:t>
      </w:r>
    </w:p>
    <w:p w:rsidR="008E63E6" w:rsidRPr="00477145" w:rsidRDefault="0097195F" w:rsidP="00477145">
      <w:pPr>
        <w:spacing w:line="312" w:lineRule="auto"/>
        <w:jc w:val="both"/>
      </w:pPr>
      <w:r w:rsidRPr="00477145">
        <w:t>b)</w:t>
      </w:r>
      <w:r w:rsidR="008E63E6" w:rsidRPr="00477145">
        <w:t xml:space="preserve"> niezgodne z  niniejszym zapytaniem  ofertowym,  </w:t>
      </w:r>
    </w:p>
    <w:p w:rsidR="008E63E6" w:rsidRPr="00477145" w:rsidRDefault="0097195F" w:rsidP="00477145">
      <w:pPr>
        <w:spacing w:line="312" w:lineRule="auto"/>
        <w:jc w:val="both"/>
      </w:pPr>
      <w:r w:rsidRPr="00477145">
        <w:t>c)</w:t>
      </w:r>
      <w:r w:rsidR="008E63E6" w:rsidRPr="00477145">
        <w:t xml:space="preserve"> niekompletne, </w:t>
      </w:r>
    </w:p>
    <w:p w:rsidR="008E63E6" w:rsidRDefault="0097195F" w:rsidP="00477145">
      <w:pPr>
        <w:spacing w:line="312" w:lineRule="auto"/>
        <w:jc w:val="both"/>
      </w:pPr>
      <w:r w:rsidRPr="00477145">
        <w:t xml:space="preserve"> d)</w:t>
      </w:r>
      <w:r w:rsidR="008E63E6" w:rsidRPr="00477145">
        <w:t xml:space="preserve"> zawierające cenę wyższą niż przewidziana w budżecie Zamawiającego na realizację 1 godziny Usługi. </w:t>
      </w:r>
    </w:p>
    <w:p w:rsidR="00477145" w:rsidRPr="00477145" w:rsidRDefault="00477145" w:rsidP="00477145">
      <w:pPr>
        <w:spacing w:line="312" w:lineRule="auto"/>
        <w:jc w:val="both"/>
      </w:pPr>
    </w:p>
    <w:p w:rsidR="00546609" w:rsidRDefault="00546609" w:rsidP="00477145">
      <w:pPr>
        <w:spacing w:line="312" w:lineRule="auto"/>
        <w:jc w:val="both"/>
      </w:pPr>
    </w:p>
    <w:p w:rsidR="0044443D" w:rsidRPr="00477145" w:rsidRDefault="0044443D" w:rsidP="00477145">
      <w:pPr>
        <w:spacing w:line="312" w:lineRule="auto"/>
        <w:jc w:val="both"/>
      </w:pPr>
    </w:p>
    <w:p w:rsidR="00477145" w:rsidRPr="00477145" w:rsidRDefault="008E63E6" w:rsidP="00477145">
      <w:pPr>
        <w:spacing w:line="312" w:lineRule="auto"/>
        <w:jc w:val="both"/>
        <w:rPr>
          <w:b/>
        </w:rPr>
      </w:pPr>
      <w:r w:rsidRPr="00477145">
        <w:rPr>
          <w:b/>
        </w:rPr>
        <w:lastRenderedPageBreak/>
        <w:t>XII. WARUNKI ZAWARCIA UMOWY:</w:t>
      </w:r>
    </w:p>
    <w:p w:rsidR="008E63E6" w:rsidRPr="00477145" w:rsidRDefault="008E63E6" w:rsidP="00477145">
      <w:pPr>
        <w:spacing w:line="312" w:lineRule="auto"/>
        <w:jc w:val="both"/>
      </w:pPr>
      <w:r w:rsidRPr="00477145">
        <w:t>Umowa z Wykonawcą zostanie zawarta w formie pisemnej</w:t>
      </w:r>
    </w:p>
    <w:p w:rsidR="008E63E6" w:rsidRPr="00477145" w:rsidRDefault="008E63E6" w:rsidP="00477145">
      <w:pPr>
        <w:spacing w:line="312" w:lineRule="auto"/>
        <w:jc w:val="both"/>
      </w:pPr>
      <w:r w:rsidRPr="00477145">
        <w:t xml:space="preserve">1. Jeżeli Wykonawca, którego oferta została wybrana, uchyla się od zawarcia umowy lub nie może zawrzeć umowy, Zamawiający jest uprawniony do zawarcia umowy z Wykonawcą, którego oferta zajmuje kolejne miejsce w rankingu ofert. </w:t>
      </w:r>
    </w:p>
    <w:p w:rsidR="008E63E6" w:rsidRPr="00477145" w:rsidRDefault="008E63E6" w:rsidP="00477145">
      <w:pPr>
        <w:spacing w:line="312" w:lineRule="auto"/>
        <w:jc w:val="both"/>
      </w:pPr>
      <w:r w:rsidRPr="00477145">
        <w:t>2. Jeżeli nie można wybrać oferty  z uwagi na to, że dwie lub więcej ofert uzyskało tę samą pozycję w</w:t>
      </w:r>
      <w:r w:rsidR="0097195F" w:rsidRPr="00477145">
        <w:t> </w:t>
      </w:r>
      <w:r w:rsidRPr="00477145">
        <w:t xml:space="preserve">rankingu ofert, Zamawiający spośród tych ofert wybiera  ofertę z najniższą cenę, a jeżeli </w:t>
      </w:r>
      <w:r w:rsidR="0097195F" w:rsidRPr="00477145">
        <w:t xml:space="preserve">zostały </w:t>
      </w:r>
      <w:r w:rsidRPr="00477145">
        <w:t>złożone oferty o takiej samej cenie, Zamawiający wzywa Wykona</w:t>
      </w:r>
      <w:r w:rsidR="0097195F" w:rsidRPr="00477145">
        <w:t>wców, którzy złożyli te oferty,</w:t>
      </w:r>
      <w:r w:rsidRPr="00477145">
        <w:t xml:space="preserve"> do złożenia w wyznaczonym terminie ofert dodatkowych w zakresie ceny.</w:t>
      </w:r>
    </w:p>
    <w:p w:rsidR="00287556" w:rsidRPr="00477145" w:rsidRDefault="008E63E6" w:rsidP="00477145">
      <w:pPr>
        <w:spacing w:line="312" w:lineRule="auto"/>
        <w:jc w:val="both"/>
      </w:pPr>
      <w:r w:rsidRPr="00477145">
        <w:t xml:space="preserve">3. Umowa </w:t>
      </w:r>
      <w:r w:rsidR="0097195F" w:rsidRPr="00477145">
        <w:t xml:space="preserve">nie </w:t>
      </w:r>
      <w:r w:rsidRPr="00477145">
        <w:t xml:space="preserve">może zostać zawarta z Wykonawcą: </w:t>
      </w:r>
    </w:p>
    <w:p w:rsidR="00287556" w:rsidRPr="00477145" w:rsidRDefault="008E63E6" w:rsidP="00477145">
      <w:pPr>
        <w:spacing w:line="312" w:lineRule="auto"/>
        <w:jc w:val="both"/>
      </w:pPr>
      <w:r w:rsidRPr="00477145">
        <w:t xml:space="preserve">a) Który jest jednocześnie zatrudniony w  instytucji uczestniczącej w realizacji projektu </w:t>
      </w:r>
      <w:r w:rsidR="0097195F" w:rsidRPr="00477145">
        <w:t xml:space="preserve">„System </w:t>
      </w:r>
      <w:r w:rsidRPr="00477145">
        <w:t xml:space="preserve">Aktywizacji Społeczno-Zawodowej w Gdańsku - komponent usług społecznych"   </w:t>
      </w:r>
    </w:p>
    <w:p w:rsidR="008E63E6" w:rsidRPr="00477145" w:rsidRDefault="003F2359" w:rsidP="00477145">
      <w:pPr>
        <w:spacing w:line="312" w:lineRule="auto"/>
        <w:jc w:val="both"/>
      </w:pPr>
      <w:r w:rsidRPr="00477145">
        <w:t>na podstawie stosunku pracy</w:t>
      </w:r>
    </w:p>
    <w:p w:rsidR="00287556" w:rsidRPr="00477145" w:rsidRDefault="008E63E6" w:rsidP="00477145">
      <w:pPr>
        <w:spacing w:line="312" w:lineRule="auto"/>
        <w:jc w:val="both"/>
      </w:pPr>
      <w:r w:rsidRPr="00477145">
        <w:t xml:space="preserve">lub  </w:t>
      </w:r>
    </w:p>
    <w:p w:rsidR="008E63E6" w:rsidRPr="00477145" w:rsidRDefault="008E63E6" w:rsidP="00477145">
      <w:pPr>
        <w:spacing w:line="312" w:lineRule="auto"/>
        <w:jc w:val="both"/>
      </w:pPr>
      <w:r w:rsidRPr="00477145">
        <w:t xml:space="preserve">b) Którego obciążenie wynikające z zaangażowania w projektach wyklucza możliwość  prawidłowej i efektywnej  realizacji  wszystkich  zadań  powierzonych osobie,  tj. łączne zaangażowanie zawodowe tej osoby w realizację wszystkich projektów  finansowanych  </w:t>
      </w:r>
      <w:r w:rsidR="00477145">
        <w:br/>
      </w:r>
      <w:r w:rsidRPr="00477145">
        <w:t xml:space="preserve">z  funduszy  strukturalnych  i  Funduszu  Spójności  oraz działań finansowanych  z innych źródeł, w tym  ze środków własnych beneficjenta i innych podmiotów, przekracza 276 godzin miesięcznie. </w:t>
      </w:r>
    </w:p>
    <w:p w:rsidR="00546609" w:rsidRPr="00477145" w:rsidRDefault="00546609" w:rsidP="00477145">
      <w:pPr>
        <w:spacing w:line="312" w:lineRule="auto"/>
        <w:jc w:val="both"/>
      </w:pPr>
    </w:p>
    <w:p w:rsidR="005F4EBD" w:rsidRPr="00477145" w:rsidRDefault="005F4EBD" w:rsidP="00477145">
      <w:pPr>
        <w:pStyle w:val="Akapitzlist1"/>
        <w:numPr>
          <w:ilvl w:val="6"/>
          <w:numId w:val="19"/>
        </w:numPr>
        <w:tabs>
          <w:tab w:val="clear" w:pos="5040"/>
          <w:tab w:val="num" w:pos="360"/>
        </w:tabs>
        <w:suppressAutoHyphens/>
        <w:spacing w:before="120" w:after="120" w:line="312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145">
        <w:rPr>
          <w:rFonts w:ascii="Times New Roman" w:hAnsi="Times New Roman" w:cs="Times New Roman"/>
          <w:sz w:val="24"/>
          <w:szCs w:val="24"/>
        </w:rPr>
        <w:t xml:space="preserve">Wykonawca będzie wykonywał zadanie w oparciu o upoważnienie do przetwarzania danych osobowych i zgodnie z ustawą o ochronie danych osobowych. Wykonawca zobowiązany będzie do przetwarzania i zachowania w tajemnicy oraz zabezpieczenia danych osobowych. </w:t>
      </w:r>
    </w:p>
    <w:p w:rsidR="005F4EBD" w:rsidRPr="00477145" w:rsidRDefault="005F4EBD" w:rsidP="00477145">
      <w:pPr>
        <w:pStyle w:val="Akapitzlist1"/>
        <w:numPr>
          <w:ilvl w:val="6"/>
          <w:numId w:val="19"/>
        </w:numPr>
        <w:tabs>
          <w:tab w:val="clear" w:pos="5040"/>
          <w:tab w:val="num" w:pos="360"/>
        </w:tabs>
        <w:suppressAutoHyphens/>
        <w:spacing w:before="120" w:after="120" w:line="312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145">
        <w:rPr>
          <w:rFonts w:ascii="Times New Roman" w:hAnsi="Times New Roman" w:cs="Times New Roman"/>
          <w:sz w:val="24"/>
          <w:szCs w:val="24"/>
        </w:rPr>
        <w:t>Sposób rozliczenia każdej z części zamówienia:</w:t>
      </w:r>
    </w:p>
    <w:p w:rsidR="005F4EBD" w:rsidRPr="00477145" w:rsidRDefault="005F4EBD" w:rsidP="00477145">
      <w:pPr>
        <w:pStyle w:val="Akapitzlist1"/>
        <w:numPr>
          <w:ilvl w:val="0"/>
          <w:numId w:val="20"/>
        </w:numPr>
        <w:tabs>
          <w:tab w:val="clear" w:pos="1724"/>
          <w:tab w:val="num" w:pos="720"/>
        </w:tabs>
        <w:autoSpaceDE w:val="0"/>
        <w:autoSpaceDN w:val="0"/>
        <w:adjustRightInd w:val="0"/>
        <w:spacing w:before="120" w:after="120" w:line="312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145">
        <w:rPr>
          <w:rFonts w:ascii="Times New Roman" w:hAnsi="Times New Roman" w:cs="Times New Roman"/>
          <w:sz w:val="24"/>
          <w:szCs w:val="24"/>
        </w:rPr>
        <w:t xml:space="preserve">Potwierdzenie właściwie wykonanej usługi następuje po podpisaniu przez Wykonawcę </w:t>
      </w:r>
      <w:r w:rsidRPr="00477145">
        <w:rPr>
          <w:rFonts w:ascii="Times New Roman" w:hAnsi="Times New Roman" w:cs="Times New Roman"/>
          <w:sz w:val="24"/>
          <w:szCs w:val="24"/>
        </w:rPr>
        <w:br/>
        <w:t xml:space="preserve">i Zamawiającego protokołu odbioru zamówienia, po każdym zakończonym miesiącu kalendarzowym </w:t>
      </w:r>
    </w:p>
    <w:p w:rsidR="005F4EBD" w:rsidRPr="00477145" w:rsidRDefault="005F4EBD" w:rsidP="00477145">
      <w:pPr>
        <w:pStyle w:val="Akapitzlist1"/>
        <w:numPr>
          <w:ilvl w:val="0"/>
          <w:numId w:val="20"/>
        </w:numPr>
        <w:tabs>
          <w:tab w:val="clear" w:pos="1724"/>
          <w:tab w:val="num" w:pos="720"/>
        </w:tabs>
        <w:autoSpaceDE w:val="0"/>
        <w:autoSpaceDN w:val="0"/>
        <w:adjustRightInd w:val="0"/>
        <w:spacing w:before="120" w:after="120" w:line="312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145">
        <w:rPr>
          <w:rFonts w:ascii="Times New Roman" w:hAnsi="Times New Roman" w:cs="Times New Roman"/>
          <w:sz w:val="24"/>
          <w:szCs w:val="24"/>
        </w:rPr>
        <w:t xml:space="preserve">Wykonawca zobowiązany jest w cyklach miesięcznych (do 3 dnia kalendarzowego)  rozliczać się z wykonanej pracy poprzez złożenie </w:t>
      </w:r>
      <w:r w:rsidR="009F5C83" w:rsidRPr="00477145">
        <w:rPr>
          <w:rFonts w:ascii="Times New Roman" w:hAnsi="Times New Roman" w:cs="Times New Roman"/>
          <w:sz w:val="24"/>
          <w:szCs w:val="24"/>
        </w:rPr>
        <w:t>protokołu</w:t>
      </w:r>
      <w:r w:rsidRPr="00477145">
        <w:rPr>
          <w:rFonts w:ascii="Times New Roman" w:hAnsi="Times New Roman" w:cs="Times New Roman"/>
          <w:sz w:val="24"/>
          <w:szCs w:val="24"/>
        </w:rPr>
        <w:t xml:space="preserve"> oraz oświadczenia o dochodach osiągniętych w miesiącu, którego dotyczy (z innych tytułów do ubezpieczenia) w celu ustalenia przez Zleceniodawcę podstawy do ubezpieczenia (do 3 dnia kalendarzowego kolejnego miesiąca) – jest to warunek niezbędny do wypłaty wynagrodzenia, </w:t>
      </w:r>
    </w:p>
    <w:p w:rsidR="005F4EBD" w:rsidRPr="00477145" w:rsidRDefault="005F4EBD" w:rsidP="00477145">
      <w:pPr>
        <w:pStyle w:val="Akapitzlist1"/>
        <w:numPr>
          <w:ilvl w:val="0"/>
          <w:numId w:val="20"/>
        </w:numPr>
        <w:tabs>
          <w:tab w:val="clear" w:pos="1724"/>
          <w:tab w:val="num" w:pos="720"/>
        </w:tabs>
        <w:spacing w:before="120" w:after="120" w:line="312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145">
        <w:rPr>
          <w:rFonts w:ascii="Times New Roman" w:hAnsi="Times New Roman" w:cs="Times New Roman"/>
          <w:sz w:val="24"/>
          <w:szCs w:val="24"/>
        </w:rPr>
        <w:lastRenderedPageBreak/>
        <w:t>Wykonawca wystawia fakturę/rachunek zgodnie z protokołem odbioru do 7 dni roboczych po zakończeniu miesiąca kalendarzowego i dostarczy do Biura Projektu, z którym podpisał umowę.</w:t>
      </w:r>
    </w:p>
    <w:p w:rsidR="005F4EBD" w:rsidRPr="00477145" w:rsidRDefault="005F4EBD" w:rsidP="00477145">
      <w:pPr>
        <w:pStyle w:val="Akapitzlist1"/>
        <w:numPr>
          <w:ilvl w:val="0"/>
          <w:numId w:val="20"/>
        </w:numPr>
        <w:tabs>
          <w:tab w:val="clear" w:pos="1724"/>
          <w:tab w:val="num" w:pos="720"/>
        </w:tabs>
        <w:spacing w:before="120" w:after="120" w:line="312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145">
        <w:rPr>
          <w:rFonts w:ascii="Times New Roman" w:hAnsi="Times New Roman" w:cs="Times New Roman"/>
          <w:sz w:val="24"/>
          <w:szCs w:val="24"/>
        </w:rPr>
        <w:t xml:space="preserve">Wynagrodzenie wypłacane będzie z dołu na wskazany przez Wykonawcę rachunek bankowy do 30 dnia następnego miesiąca, po wykonaniu zleconych zadań w miesiącu i otrzymaniu przez każdego z partnerów faktury (rachunku); każdy miesięczny rachunek (faktura) uwzględniać będzie miesięczną liczbę przepracowanych godzin. </w:t>
      </w:r>
    </w:p>
    <w:p w:rsidR="003F2359" w:rsidRPr="00477145" w:rsidRDefault="003F2359" w:rsidP="00477145">
      <w:pPr>
        <w:pStyle w:val="Akapitzlist1"/>
        <w:spacing w:before="120" w:after="120" w:line="312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5F4EBD" w:rsidRPr="00477145" w:rsidRDefault="005F4EBD" w:rsidP="00477145">
      <w:pPr>
        <w:spacing w:after="240" w:line="312" w:lineRule="auto"/>
        <w:jc w:val="both"/>
        <w:rPr>
          <w:b/>
          <w:bCs/>
        </w:rPr>
      </w:pPr>
      <w:r w:rsidRPr="00477145">
        <w:rPr>
          <w:b/>
          <w:bCs/>
        </w:rPr>
        <w:t xml:space="preserve"> ISTOTNE DLA STRON POSTANOWIENIA, KTÓRE ZOSTANĄ WPROWADZONE DO TREŚCI ZAWIER</w:t>
      </w:r>
      <w:r w:rsidR="007A0DED">
        <w:rPr>
          <w:b/>
          <w:bCs/>
        </w:rPr>
        <w:t xml:space="preserve">ANEJ UMOWY W SPRAWIE ZAMÓWIENIA </w:t>
      </w:r>
      <w:r w:rsidRPr="00477145">
        <w:rPr>
          <w:b/>
          <w:bCs/>
        </w:rPr>
        <w:t>PUBLICZNEGO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>Stronom przysługuje 30 dniowy okres wypowiedzenia umowy.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 xml:space="preserve">W każdym przypadku umowa może zostać rozwiązana za porozumieniem stron. 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>Zamawiający będzie upoważniony do rozwiązania umowy ze skutkiem natychmiastowym, jeżeli:</w:t>
      </w:r>
    </w:p>
    <w:p w:rsidR="005F4EBD" w:rsidRPr="00477145" w:rsidRDefault="005F4EBD" w:rsidP="00477145">
      <w:pPr>
        <w:pStyle w:val="Tekstpodstawowy"/>
        <w:numPr>
          <w:ilvl w:val="0"/>
          <w:numId w:val="22"/>
        </w:numPr>
        <w:suppressAutoHyphens w:val="0"/>
        <w:spacing w:line="312" w:lineRule="auto"/>
        <w:ind w:left="709" w:hanging="283"/>
        <w:jc w:val="both"/>
        <w:rPr>
          <w:rFonts w:ascii="Times New Roman" w:hAnsi="Times New Roman" w:cs="Times New Roman"/>
        </w:rPr>
      </w:pPr>
      <w:r w:rsidRPr="00477145">
        <w:rPr>
          <w:rFonts w:ascii="Times New Roman" w:hAnsi="Times New Roman" w:cs="Times New Roman"/>
        </w:rPr>
        <w:t>Wykonawca nie świadczy lub nienależycie świadczy usługi objęte umową, lub nie stosuje się do uzasadnionych uwag Zamawiającego.</w:t>
      </w:r>
    </w:p>
    <w:p w:rsidR="005F4EBD" w:rsidRPr="00477145" w:rsidRDefault="005F4EBD" w:rsidP="00477145">
      <w:pPr>
        <w:pStyle w:val="Tekstpodstawowy"/>
        <w:numPr>
          <w:ilvl w:val="0"/>
          <w:numId w:val="22"/>
        </w:numPr>
        <w:suppressAutoHyphens w:val="0"/>
        <w:spacing w:line="312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477145">
        <w:rPr>
          <w:rFonts w:ascii="Times New Roman" w:hAnsi="Times New Roman" w:cs="Times New Roman"/>
        </w:rPr>
        <w:t>Wykonawca zleca wykonanie zadań będących przedmiotem niniejszej umowy osobie trzeciej bez pisemnej zgody Zamawiającego</w:t>
      </w:r>
      <w:r w:rsidRPr="00477145">
        <w:rPr>
          <w:rFonts w:ascii="Times New Roman" w:hAnsi="Times New Roman" w:cs="Times New Roman"/>
          <w:lang w:eastAsia="pl-PL"/>
        </w:rPr>
        <w:t>.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 xml:space="preserve">Wynagrodzenie wypłacane będzie z dołu na wskazany przez Wykonawcę rachunek bankowy do 30 dnia następnego miesiąca, po wykonaniu zleconych zadań w miesiącu </w:t>
      </w:r>
      <w:r w:rsidR="0044443D">
        <w:br/>
      </w:r>
      <w:r w:rsidRPr="00477145">
        <w:t xml:space="preserve">i otrzymaniu przez zamawiającego faktury (rachunku); każdy miesięczny rachunek (faktura) uwzględniać będzie miesięczną liczbę przepracowanych godzin. 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 xml:space="preserve">Zamawiający potrąci z wynagrodzenia zaliczkę na podatek dochodowy od osób fizycznych oraz należne składki wynikające z ustawy o ubezpieczeniu społecznym oraz </w:t>
      </w:r>
      <w:r w:rsidR="0044443D">
        <w:br/>
      </w:r>
      <w:r w:rsidRPr="00477145">
        <w:t xml:space="preserve">z ustawy o powszechnym ubezpieczeniu zdrowotnym właściwe dla pracownika </w:t>
      </w:r>
      <w:r w:rsidR="0044443D">
        <w:br/>
      </w:r>
      <w:r w:rsidRPr="00477145">
        <w:t>i pracodawcy (dotyczy osoby fizycznej nie będącej przedsiębiorcą) jeśli zajdzie prawny obowiązek w tym zakresie.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>Wykonawca będący osobą fizyczną zobowiązuje się niezwłocznie poinformować pisemnie zamawiającego o ustaniu tytułu do ubezpieczenia społecznego (np. z tytułu u</w:t>
      </w:r>
      <w:r w:rsidR="009F5C83" w:rsidRPr="00477145">
        <w:t>mowy o pracę). W takim wypadku Z</w:t>
      </w:r>
      <w:r w:rsidRPr="00477145">
        <w:t xml:space="preserve">amawiający zobowiązany będzie do odprowadzania należnych składek na ubezpieczenie społeczne z tytułu zawartej z wykonawcą umowy zlecenia, stosownie do obowiązku wynikającego z ustawy o ubezpieczeniu społecznym. Składki będą wówczas potrącane z wynagrodzenia miesięcznego wykonawcy </w:t>
      </w:r>
      <w:r w:rsidR="0044443D">
        <w:br/>
      </w:r>
      <w:r w:rsidRPr="00477145">
        <w:lastRenderedPageBreak/>
        <w:t xml:space="preserve">w wysokości sumy należnej od zleceniodawcy i zleceniobiorcy, zgodnie </w:t>
      </w:r>
      <w:r w:rsidR="0044443D">
        <w:br/>
      </w:r>
      <w:r w:rsidRPr="00477145">
        <w:t xml:space="preserve">z obowiązującymi przepisami prawa. 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 xml:space="preserve">Adresem dla doręczenia rachunku (faktury) jest siedziba Zamawiającego. 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>Wykonawca zobowiązany będzie do wykonania czynności będących przedmiotem umowy z należytą starannością.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>Wykonawca zobowiązany będzie do poddania się kontrolom w zakresie wykonania przedmiotu umowy dokonywanej przez Zamawiającego oraz inne uprawnione w tym zakresie podmioty.</w:t>
      </w:r>
      <w:r w:rsidRPr="00477145">
        <w:rPr>
          <w:b/>
          <w:i/>
        </w:rPr>
        <w:t xml:space="preserve"> </w:t>
      </w:r>
      <w:r w:rsidRPr="00477145">
        <w:t xml:space="preserve">Wykonawca zapewnia wszystkim podmiotom, o których mowa w zdaniu pierwszym, prawo wglądu w dokumenty papierowe i elektroniczne dotyczące niniejszej umowy, w tym dokumenty finansowe. Wykonawca zobowiązuje się do przedstawienia na pisemne wezwanie każdej z instytucji wskazanej w zdaniu pierwszym wszelkich informacji i wyjaśnień dotyczących niniejszej umowy. 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>Wykonawca nie może powierzyć wykonania prac będących przedmiotem umowy oso</w:t>
      </w:r>
      <w:r w:rsidR="009F5C83" w:rsidRPr="00477145">
        <w:t>bom trzecim bez pisemnej zgody Z</w:t>
      </w:r>
      <w:r w:rsidRPr="00477145">
        <w:t xml:space="preserve">amawiającego. Za ewentualne działanie lub zaniechanie osób trzecich, Wykonawca odpowiada jak za własne działanie lub zaniechanie. Odpowiedzialność cywilnoprawną wobec osób trzecich za ewentualne szkody powstałe na skutek działań wykonawcy w trakcie realizacji przedmiotu umowy ponosi Wykonawca. </w:t>
      </w:r>
    </w:p>
    <w:p w:rsidR="005E66C3" w:rsidRPr="00477145" w:rsidRDefault="005E66C3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5" w:hanging="425"/>
        <w:jc w:val="both"/>
      </w:pPr>
      <w:r w:rsidRPr="00477145">
        <w:t xml:space="preserve">Wykonawca zapłaci Zamawiającemu kary umowne w następujących przypadkach </w:t>
      </w:r>
      <w:r w:rsidR="0044443D">
        <w:br/>
      </w:r>
      <w:r w:rsidRPr="00477145">
        <w:t>i wysokości:</w:t>
      </w:r>
    </w:p>
    <w:p w:rsidR="005E66C3" w:rsidRPr="00477145" w:rsidRDefault="005E66C3" w:rsidP="00477145">
      <w:pPr>
        <w:numPr>
          <w:ilvl w:val="1"/>
          <w:numId w:val="23"/>
        </w:numPr>
        <w:spacing w:line="312" w:lineRule="auto"/>
        <w:ind w:left="709" w:hanging="283"/>
        <w:jc w:val="both"/>
      </w:pPr>
      <w:r w:rsidRPr="00477145">
        <w:t xml:space="preserve">za przeprowadzenie przez Wykonawcę zajęć w wymiarze godzinowym w danym roku niższym, niż wynika to z ogłoszenia z przyczyn leżących po jego stronie - w stosunku do terminu wskazanego w umowie - w wysokości 10% wynagrodzenia określonego </w:t>
      </w:r>
      <w:r w:rsidR="0044443D">
        <w:br/>
      </w:r>
      <w:r w:rsidRPr="00477145">
        <w:t xml:space="preserve">w ofercie za te niewykonane godziny (cena za godzinę x liczba niewykonanych godzin x 10%). </w:t>
      </w:r>
    </w:p>
    <w:p w:rsidR="005E66C3" w:rsidRPr="00477145" w:rsidRDefault="005E66C3" w:rsidP="00477145">
      <w:pPr>
        <w:numPr>
          <w:ilvl w:val="1"/>
          <w:numId w:val="23"/>
        </w:numPr>
        <w:spacing w:line="312" w:lineRule="auto"/>
        <w:ind w:left="709" w:hanging="283"/>
        <w:jc w:val="both"/>
      </w:pPr>
      <w:r w:rsidRPr="00477145">
        <w:t xml:space="preserve">W przypadku odstąpienia przez Wykonawcę od umowy z przyczyn niezależnych od Zamawiającego, 10% łącznego wynagrodzenia brutto określonego w umowie, </w:t>
      </w:r>
    </w:p>
    <w:p w:rsidR="005E66C3" w:rsidRPr="00477145" w:rsidRDefault="005E66C3" w:rsidP="00477145">
      <w:pPr>
        <w:numPr>
          <w:ilvl w:val="1"/>
          <w:numId w:val="23"/>
        </w:numPr>
        <w:spacing w:line="312" w:lineRule="auto"/>
        <w:ind w:left="709" w:hanging="283"/>
        <w:jc w:val="both"/>
      </w:pPr>
      <w:r w:rsidRPr="00477145">
        <w:t>w przypadku odstąpienia przez Zamawiającego od umowy z przyczyn zależnych od Wykonawcy, 10% łącznego wynagrodzenia brutto określonego w umowie.</w:t>
      </w:r>
    </w:p>
    <w:p w:rsidR="005E66C3" w:rsidRPr="00477145" w:rsidRDefault="005E66C3" w:rsidP="00477145">
      <w:pPr>
        <w:numPr>
          <w:ilvl w:val="0"/>
          <w:numId w:val="21"/>
        </w:numPr>
        <w:tabs>
          <w:tab w:val="clear" w:pos="720"/>
          <w:tab w:val="num" w:pos="480"/>
        </w:tabs>
        <w:suppressAutoHyphens/>
        <w:autoSpaceDE w:val="0"/>
        <w:autoSpaceDN w:val="0"/>
        <w:adjustRightInd w:val="0"/>
        <w:spacing w:before="120" w:after="120" w:line="312" w:lineRule="auto"/>
        <w:ind w:left="480" w:hanging="480"/>
        <w:jc w:val="both"/>
      </w:pPr>
      <w:r w:rsidRPr="00477145">
        <w:t>Jeżeli wysokość szkody poniesionej przez Zamawiającego w następstwie niewykonania albo nienależytego wykonania Umowy przez Wykonawcę byłaby wyższa, aniżeli suma przysługujących mu z tego tytułu kar umownych, Zamawiający może na zasadach ogólnych dochodzić odszkodowania uzupełniającego do wysokości rzeczywiście poniesionej szkody.</w:t>
      </w:r>
    </w:p>
    <w:p w:rsidR="005E66C3" w:rsidRPr="00477145" w:rsidRDefault="005E66C3" w:rsidP="00477145">
      <w:pPr>
        <w:numPr>
          <w:ilvl w:val="0"/>
          <w:numId w:val="21"/>
        </w:numPr>
        <w:tabs>
          <w:tab w:val="clear" w:pos="720"/>
          <w:tab w:val="num" w:pos="480"/>
        </w:tabs>
        <w:suppressAutoHyphens/>
        <w:autoSpaceDE w:val="0"/>
        <w:autoSpaceDN w:val="0"/>
        <w:adjustRightInd w:val="0"/>
        <w:spacing w:before="120" w:after="120" w:line="312" w:lineRule="auto"/>
        <w:ind w:left="480" w:hanging="480"/>
        <w:jc w:val="both"/>
      </w:pPr>
      <w:r w:rsidRPr="00477145">
        <w:lastRenderedPageBreak/>
        <w:t>Strony ustalają, że Wykonawca upoważnia Zamawiającego do potrącenia wierzytelności Zamawiającego z tytułu zapłaty kar umownych z wierzytelnością Wykonawcy z tytułu zapłaty wynagrodzenia określonego w fakturze/rachunku wystawionej/ wystawionym przez Wykonawcę.</w:t>
      </w:r>
    </w:p>
    <w:p w:rsidR="005E66C3" w:rsidRPr="00477145" w:rsidRDefault="005E66C3" w:rsidP="00477145">
      <w:pPr>
        <w:numPr>
          <w:ilvl w:val="0"/>
          <w:numId w:val="21"/>
        </w:numPr>
        <w:tabs>
          <w:tab w:val="clear" w:pos="720"/>
          <w:tab w:val="num" w:pos="480"/>
        </w:tabs>
        <w:suppressAutoHyphens/>
        <w:autoSpaceDE w:val="0"/>
        <w:autoSpaceDN w:val="0"/>
        <w:adjustRightInd w:val="0"/>
        <w:spacing w:before="120" w:after="120" w:line="312" w:lineRule="auto"/>
        <w:ind w:left="480" w:hanging="480"/>
        <w:jc w:val="both"/>
      </w:pPr>
      <w:r w:rsidRPr="00477145">
        <w:t>W przypadku braku możliwości dokonania potrącenia, kara umowna zostanie zapłacona w terminie do 14 dni od dnia doręczenia pisemnego wezwania do zapłaty na wskazany w komparycji Umowy adres Wykonawcy.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6" w:hanging="426"/>
        <w:jc w:val="both"/>
      </w:pPr>
      <w:r w:rsidRPr="00477145">
        <w:t>W sprawach nieuregulowanych umową mają zastosowanie przepisy prawa polskiego, a w szczególności odpowiednie przepisy ustawy Kodeks cywilny.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6" w:hanging="426"/>
        <w:jc w:val="both"/>
      </w:pPr>
      <w:r w:rsidRPr="00477145">
        <w:t>Wynagrodzenie współfinansowane będzie ze środków Europejskiego Funduszu Społecznego w ramach Regionalnego Programu Operacyjnego Województwa Pomorskiego na lata 2014-2020.</w:t>
      </w:r>
      <w:r w:rsidRPr="00477145">
        <w:rPr>
          <w:b/>
          <w:bCs/>
        </w:rPr>
        <w:t xml:space="preserve"> 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6" w:hanging="426"/>
        <w:jc w:val="both"/>
      </w:pPr>
      <w:r w:rsidRPr="00477145">
        <w:t>Wykonawca zobowiązany będzie do przestrzegania powszechnie obowiązujących przepisów prawa, w tym przepisów o ochronie danych osobowych, a w szczególności obowiązującej ustawy o ochronie danych osobowych.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6" w:hanging="426"/>
        <w:jc w:val="both"/>
      </w:pPr>
      <w:r w:rsidRPr="00477145">
        <w:t>Wykonawca zobowiązuje się do przechowywania dokumentacji związanej z realizacją niniejszej umowy przez okres 2 lat od dnia 31 grudnia roku następnego po złożeniu do Komisji Europejskiej zestawienia wydatków, w którym ujęto ostateczne wydatki dot. zakończonego projektu. Zamawiający poinformuje Wykonawcę o dacie rozpoczęcia okresu, o którym mowa w zdaniu pierwszym.</w:t>
      </w:r>
    </w:p>
    <w:p w:rsidR="005F4EBD" w:rsidRPr="00477145" w:rsidRDefault="005F4EBD" w:rsidP="00477145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120" w:after="120" w:line="312" w:lineRule="auto"/>
        <w:ind w:left="426" w:hanging="426"/>
        <w:jc w:val="both"/>
      </w:pPr>
      <w:r w:rsidRPr="00477145">
        <w:t xml:space="preserve">Wykonawca może dokonać wymiany osób delegowanych do wykonania przedmiotu umowy (nie jest natomiast możliwa zmiana samego wykonawcy). W takiej sytuacji Wykonawca wskaże zamawiającemu osobę/y o wiedzy i doświadczeniu i wykształceniu nie niższym, od wymaganego na mocy ogłoszenia, uwzględniając uzyskaną przez Wykonawcę punktację w ramach kryterium oceny ofert (nie może być niższa po zmianie personelu). Wykonawcy nie przysługuje roszczenie o zwrot kosztów wynikających bezpośrednio lub pośrednio z wymiany osób, wyznaczonych przez Wykonawcę do wykonania przedmiotu zamówienia. Zmiana personelu nie wymaga aneksu do umowy. </w:t>
      </w:r>
    </w:p>
    <w:p w:rsidR="005F4EBD" w:rsidRPr="00477145" w:rsidRDefault="005F4EBD" w:rsidP="00477145">
      <w:pPr>
        <w:spacing w:line="312" w:lineRule="auto"/>
        <w:jc w:val="both"/>
      </w:pPr>
    </w:p>
    <w:p w:rsidR="008E63E6" w:rsidRPr="00477145" w:rsidRDefault="008E63E6" w:rsidP="00477145">
      <w:pPr>
        <w:spacing w:line="312" w:lineRule="auto"/>
        <w:jc w:val="both"/>
        <w:rPr>
          <w:b/>
        </w:rPr>
      </w:pPr>
      <w:r w:rsidRPr="00477145">
        <w:rPr>
          <w:b/>
        </w:rPr>
        <w:t>X</w:t>
      </w:r>
      <w:r w:rsidR="00287556" w:rsidRPr="00477145">
        <w:rPr>
          <w:b/>
        </w:rPr>
        <w:t>II</w:t>
      </w:r>
      <w:r w:rsidRPr="00477145">
        <w:rPr>
          <w:b/>
        </w:rPr>
        <w:t xml:space="preserve">I. UNIEWAŻNIENIE POSTĘPOWANIA </w:t>
      </w:r>
    </w:p>
    <w:p w:rsidR="00287556" w:rsidRPr="00477145" w:rsidRDefault="008E63E6" w:rsidP="00477145">
      <w:pPr>
        <w:spacing w:line="312" w:lineRule="auto"/>
        <w:jc w:val="both"/>
      </w:pPr>
      <w:r w:rsidRPr="00477145">
        <w:t xml:space="preserve">Zamawiający  jest  uprawniony  do  unieważnienia  niniejszego  postępowania:  </w:t>
      </w:r>
    </w:p>
    <w:p w:rsidR="00287556" w:rsidRPr="00477145" w:rsidRDefault="008E63E6" w:rsidP="00477145">
      <w:pPr>
        <w:spacing w:line="312" w:lineRule="auto"/>
        <w:jc w:val="both"/>
      </w:pPr>
      <w:r w:rsidRPr="00477145">
        <w:t xml:space="preserve">1)  jeżeli  nie wpłynęła  żadna  oferta,  </w:t>
      </w:r>
    </w:p>
    <w:p w:rsidR="00287556" w:rsidRPr="00477145" w:rsidRDefault="008E63E6" w:rsidP="00477145">
      <w:pPr>
        <w:spacing w:line="312" w:lineRule="auto"/>
        <w:jc w:val="both"/>
      </w:pPr>
      <w:r w:rsidRPr="00477145">
        <w:t xml:space="preserve">2)  wszystkie  oferty  zostały  odrzucone,  </w:t>
      </w:r>
    </w:p>
    <w:p w:rsidR="00287556" w:rsidRPr="00477145" w:rsidRDefault="00452594" w:rsidP="00477145">
      <w:pPr>
        <w:spacing w:line="312" w:lineRule="auto"/>
        <w:jc w:val="both"/>
      </w:pPr>
      <w:r w:rsidRPr="00477145">
        <w:t xml:space="preserve">3) </w:t>
      </w:r>
      <w:r w:rsidR="008E63E6" w:rsidRPr="00477145">
        <w:t>jeżeli  ceny  określone  we wszystkich  ofertach  przekraczają  wartość  stawki  godzinowej,  którą  Zamawiający  planował przeznaczyć na realizację Zamówienia,</w:t>
      </w:r>
    </w:p>
    <w:p w:rsidR="008E63E6" w:rsidRPr="00477145" w:rsidRDefault="008E63E6" w:rsidP="00477145">
      <w:pPr>
        <w:spacing w:line="312" w:lineRule="auto"/>
        <w:jc w:val="both"/>
      </w:pPr>
      <w:r w:rsidRPr="00477145">
        <w:lastRenderedPageBreak/>
        <w:t xml:space="preserve">4) jeżeli niniejsze postępowanie obarczone jest wadą, która jest niemożliwa do usunięcia </w:t>
      </w:r>
      <w:r w:rsidR="00287556" w:rsidRPr="00477145">
        <w:br/>
      </w:r>
      <w:r w:rsidRPr="00477145">
        <w:t xml:space="preserve">i uniemożliwia zawarcie umowy. </w:t>
      </w:r>
    </w:p>
    <w:p w:rsidR="00287556" w:rsidRPr="00477145" w:rsidRDefault="00287556" w:rsidP="00477145">
      <w:pPr>
        <w:spacing w:line="312" w:lineRule="auto"/>
        <w:jc w:val="both"/>
      </w:pPr>
    </w:p>
    <w:p w:rsidR="008E63E6" w:rsidRPr="00477145" w:rsidRDefault="008E63E6" w:rsidP="00477145">
      <w:pPr>
        <w:spacing w:line="312" w:lineRule="auto"/>
        <w:jc w:val="both"/>
        <w:rPr>
          <w:b/>
        </w:rPr>
      </w:pPr>
      <w:r w:rsidRPr="00477145">
        <w:rPr>
          <w:b/>
        </w:rPr>
        <w:t>X</w:t>
      </w:r>
      <w:r w:rsidR="00287556" w:rsidRPr="00477145">
        <w:rPr>
          <w:b/>
        </w:rPr>
        <w:t>IV</w:t>
      </w:r>
      <w:r w:rsidRPr="00477145">
        <w:rPr>
          <w:b/>
        </w:rPr>
        <w:t xml:space="preserve">. ZMIANA UMOWY </w:t>
      </w:r>
    </w:p>
    <w:p w:rsidR="002030D5" w:rsidRPr="00477145" w:rsidRDefault="008E63E6" w:rsidP="00477145">
      <w:pPr>
        <w:spacing w:line="312" w:lineRule="auto"/>
        <w:jc w:val="both"/>
      </w:pPr>
      <w:r w:rsidRPr="00477145">
        <w:t xml:space="preserve">Dopuszcza  się  możliwość  zmiany  umowy  w  zakresie:  </w:t>
      </w:r>
    </w:p>
    <w:p w:rsidR="002030D5" w:rsidRPr="00477145" w:rsidRDefault="008E63E6" w:rsidP="00477145">
      <w:pPr>
        <w:pStyle w:val="Akapitzlist"/>
        <w:numPr>
          <w:ilvl w:val="0"/>
          <w:numId w:val="7"/>
        </w:numPr>
        <w:spacing w:line="312" w:lineRule="auto"/>
        <w:jc w:val="both"/>
      </w:pPr>
      <w:r w:rsidRPr="00477145">
        <w:t xml:space="preserve">przedłużenia  terminu  realizacji usługi (w szczególności w razie przedłużenia okresu  kierowania Uczestników  do objęcia ich </w:t>
      </w:r>
      <w:r w:rsidR="00287556" w:rsidRPr="00477145">
        <w:t xml:space="preserve">wsparciem </w:t>
      </w:r>
      <w:r w:rsidR="002030D5" w:rsidRPr="00477145">
        <w:t xml:space="preserve">), </w:t>
      </w:r>
    </w:p>
    <w:p w:rsidR="002030D5" w:rsidRPr="00477145" w:rsidRDefault="008E63E6" w:rsidP="00477145">
      <w:pPr>
        <w:pStyle w:val="Akapitzlist"/>
        <w:numPr>
          <w:ilvl w:val="0"/>
          <w:numId w:val="7"/>
        </w:numPr>
        <w:spacing w:line="312" w:lineRule="auto"/>
        <w:jc w:val="both"/>
      </w:pPr>
      <w:r w:rsidRPr="00477145">
        <w:t>zmian wynikających ze zmiany wniosku o  dofinansowanie  lub  wytycznych,  które  mają  zastosowanie  w  Projekcie,</w:t>
      </w:r>
    </w:p>
    <w:p w:rsidR="008E63E6" w:rsidRPr="00477145" w:rsidRDefault="008E63E6" w:rsidP="00477145">
      <w:pPr>
        <w:pStyle w:val="Akapitzlist"/>
        <w:numPr>
          <w:ilvl w:val="0"/>
          <w:numId w:val="7"/>
        </w:numPr>
        <w:spacing w:line="312" w:lineRule="auto"/>
        <w:jc w:val="both"/>
      </w:pPr>
      <w:r w:rsidRPr="00477145">
        <w:t xml:space="preserve">innych, nieistotnych zmian w stosunku do treści oferty Wykonawcy. </w:t>
      </w:r>
    </w:p>
    <w:p w:rsidR="005F4EBD" w:rsidRPr="00477145" w:rsidRDefault="005F4EBD" w:rsidP="00477145">
      <w:pPr>
        <w:tabs>
          <w:tab w:val="left" w:pos="1278"/>
        </w:tabs>
        <w:spacing w:before="120" w:after="120" w:line="312" w:lineRule="auto"/>
        <w:ind w:left="426"/>
        <w:jc w:val="both"/>
      </w:pPr>
      <w:r w:rsidRPr="00477145">
        <w:t>W szczególnie uzasadnionych przypadkach możliwe jest wydłużenie (względnie przesunięcie) terminu realizacji usługi wynikającej z umowy, gdy będzie to podyktowane czynnikami niezależnymi od Wykonawcy np.:</w:t>
      </w:r>
    </w:p>
    <w:p w:rsidR="005F4EBD" w:rsidRPr="00477145" w:rsidRDefault="005F4EBD" w:rsidP="00477145">
      <w:pPr>
        <w:numPr>
          <w:ilvl w:val="0"/>
          <w:numId w:val="24"/>
        </w:numPr>
        <w:tabs>
          <w:tab w:val="left" w:pos="1278"/>
        </w:tabs>
        <w:spacing w:before="120" w:after="120" w:line="312" w:lineRule="auto"/>
        <w:jc w:val="both"/>
      </w:pPr>
      <w:r w:rsidRPr="00477145">
        <w:t xml:space="preserve">problemami z rekrutacją uczestników do projektu (adresatów usług w ramach projektu), związanymi z ich brakiem lub nie spełnianiem wymagań projektowych,  </w:t>
      </w:r>
    </w:p>
    <w:p w:rsidR="005F4EBD" w:rsidRPr="00477145" w:rsidRDefault="005F4EBD" w:rsidP="00477145">
      <w:pPr>
        <w:numPr>
          <w:ilvl w:val="0"/>
          <w:numId w:val="24"/>
        </w:numPr>
        <w:tabs>
          <w:tab w:val="left" w:pos="1278"/>
        </w:tabs>
        <w:spacing w:before="120" w:after="120" w:line="312" w:lineRule="auto"/>
        <w:jc w:val="both"/>
      </w:pPr>
      <w:r w:rsidRPr="00477145">
        <w:t xml:space="preserve">nieobecnością uczestników podczas realizacji projektu/usługi, spowodowaną chorobą uczestnika lub innymi wydarzeniami losowymi po stronie uczestników, którym zamawiający przy zachowaniu należytej staranności nie mógł zapobiec,   </w:t>
      </w:r>
    </w:p>
    <w:p w:rsidR="005F4EBD" w:rsidRPr="00477145" w:rsidRDefault="005F4EBD" w:rsidP="00477145">
      <w:pPr>
        <w:numPr>
          <w:ilvl w:val="0"/>
          <w:numId w:val="24"/>
        </w:numPr>
        <w:tabs>
          <w:tab w:val="left" w:pos="1278"/>
        </w:tabs>
        <w:spacing w:before="120" w:after="120" w:line="312" w:lineRule="auto"/>
        <w:jc w:val="both"/>
      </w:pPr>
      <w:r w:rsidRPr="00477145">
        <w:t xml:space="preserve">wymaganiami instytucji pośredniczącej lub wdrażającej zgłaszającej uwagi do realizowanego projektu, </w:t>
      </w:r>
    </w:p>
    <w:p w:rsidR="005F4EBD" w:rsidRPr="00477145" w:rsidRDefault="005F4EBD" w:rsidP="00477145">
      <w:pPr>
        <w:numPr>
          <w:ilvl w:val="0"/>
          <w:numId w:val="24"/>
        </w:numPr>
        <w:tabs>
          <w:tab w:val="left" w:pos="1278"/>
        </w:tabs>
        <w:spacing w:before="120" w:after="120" w:line="312" w:lineRule="auto"/>
        <w:jc w:val="both"/>
      </w:pPr>
      <w:r w:rsidRPr="00477145">
        <w:t>wprowadzenia zmian do wniosku lub umowy o dofinansowanie,</w:t>
      </w:r>
    </w:p>
    <w:p w:rsidR="005F4EBD" w:rsidRPr="00477145" w:rsidRDefault="005F4EBD" w:rsidP="00477145">
      <w:pPr>
        <w:numPr>
          <w:ilvl w:val="0"/>
          <w:numId w:val="24"/>
        </w:numPr>
        <w:tabs>
          <w:tab w:val="left" w:pos="1278"/>
        </w:tabs>
        <w:spacing w:before="120" w:after="120" w:line="312" w:lineRule="auto"/>
        <w:jc w:val="both"/>
      </w:pPr>
      <w:r w:rsidRPr="00477145">
        <w:t>działaniami siły wyższej, przez co należy rozumieć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Zamawiającemu,</w:t>
      </w:r>
    </w:p>
    <w:p w:rsidR="005F4EBD" w:rsidRPr="00477145" w:rsidRDefault="005F4EBD" w:rsidP="00477145">
      <w:pPr>
        <w:numPr>
          <w:ilvl w:val="0"/>
          <w:numId w:val="24"/>
        </w:numPr>
        <w:tabs>
          <w:tab w:val="left" w:pos="1278"/>
        </w:tabs>
        <w:spacing w:before="120" w:after="120" w:line="312" w:lineRule="auto"/>
        <w:jc w:val="both"/>
      </w:pPr>
      <w:r w:rsidRPr="00477145">
        <w:t>wystąpią opóźnienia w dokonaniu określonych czynności lub ich zaniechanie przez właściwe organy administracji publicznej, które nie są następstwem okoliczności, za które Wykonawca ponosi odpowiedzialność,</w:t>
      </w:r>
    </w:p>
    <w:p w:rsidR="005F4EBD" w:rsidRPr="00477145" w:rsidRDefault="005F4EBD" w:rsidP="007A0DED">
      <w:pPr>
        <w:tabs>
          <w:tab w:val="left" w:pos="1278"/>
        </w:tabs>
        <w:spacing w:before="120" w:after="120" w:line="312" w:lineRule="auto"/>
        <w:ind w:left="360"/>
        <w:jc w:val="both"/>
      </w:pPr>
      <w:r w:rsidRPr="00477145">
        <w:t xml:space="preserve">a jedna ze stron wystąpi do drugiej w formie pisemnej lub elektronicznej o przesunięcie (lub wydłużenie) terminu realizacji usługi i to szczegółowo uzasadni. W każdym przypadku przesunięcia, nie może ulec zwiększeniu liczba godzin świadczenia usług ponad limit dopuszczalnej zmiany umowy przewidziany </w:t>
      </w:r>
      <w:proofErr w:type="spellStart"/>
      <w:r w:rsidRPr="00477145">
        <w:t>Pzp</w:t>
      </w:r>
      <w:proofErr w:type="spellEnd"/>
      <w:r w:rsidRPr="00477145">
        <w:t>.</w:t>
      </w:r>
    </w:p>
    <w:p w:rsidR="008E63E6" w:rsidRPr="00477145" w:rsidRDefault="009B3FBB" w:rsidP="00477145">
      <w:pPr>
        <w:spacing w:line="312" w:lineRule="auto"/>
        <w:jc w:val="both"/>
        <w:rPr>
          <w:b/>
        </w:rPr>
      </w:pPr>
      <w:r w:rsidRPr="00477145">
        <w:rPr>
          <w:b/>
        </w:rPr>
        <w:lastRenderedPageBreak/>
        <w:t>XV</w:t>
      </w:r>
      <w:r w:rsidR="008E63E6" w:rsidRPr="00477145">
        <w:rPr>
          <w:b/>
        </w:rPr>
        <w:t xml:space="preserve">. UDZIELENIE ZAMÓWIEŃ DODATKOWYCH: </w:t>
      </w:r>
    </w:p>
    <w:p w:rsidR="008E63E6" w:rsidRPr="00477145" w:rsidRDefault="008E63E6" w:rsidP="00477145">
      <w:pPr>
        <w:spacing w:line="312" w:lineRule="auto"/>
        <w:jc w:val="both"/>
      </w:pPr>
      <w:r w:rsidRPr="00477145">
        <w:t xml:space="preserve">Zamawiający  przewiduje  możliwość  udzielenia  Wykonawcy,  z  którym  zawarta  została </w:t>
      </w:r>
      <w:r w:rsidR="0097195F" w:rsidRPr="00477145">
        <w:t>umowa w </w:t>
      </w:r>
      <w:r w:rsidRPr="00477145">
        <w:t xml:space="preserve">wyniku niniejszego postępowania, zamówienia uzupełniającego (na usługi objęte niniejszym  zapytaniem  ofertowym)  w  wysokości  nieprzekraczającej  50%  wartości zamówienia określonej w umowie zawartej z Wykonawcą. </w:t>
      </w:r>
    </w:p>
    <w:p w:rsidR="009B3FBB" w:rsidRPr="00477145" w:rsidRDefault="009B3FBB" w:rsidP="00477145">
      <w:pPr>
        <w:spacing w:line="312" w:lineRule="auto"/>
        <w:jc w:val="both"/>
        <w:rPr>
          <w:b/>
        </w:rPr>
      </w:pPr>
    </w:p>
    <w:p w:rsidR="008E63E6" w:rsidRPr="00477145" w:rsidRDefault="009B3FBB" w:rsidP="00477145">
      <w:pPr>
        <w:spacing w:line="312" w:lineRule="auto"/>
        <w:jc w:val="both"/>
        <w:rPr>
          <w:b/>
        </w:rPr>
      </w:pPr>
      <w:r w:rsidRPr="00477145">
        <w:rPr>
          <w:b/>
        </w:rPr>
        <w:t>XVI</w:t>
      </w:r>
      <w:r w:rsidR="008E63E6" w:rsidRPr="00477145">
        <w:rPr>
          <w:b/>
        </w:rPr>
        <w:t xml:space="preserve">. WYKLUCZENIA: </w:t>
      </w:r>
    </w:p>
    <w:p w:rsidR="003B208F" w:rsidRPr="00477145" w:rsidRDefault="00F73AB7" w:rsidP="00477145">
      <w:pPr>
        <w:spacing w:line="312" w:lineRule="auto"/>
        <w:jc w:val="both"/>
        <w:rPr>
          <w:shd w:val="clear" w:color="auto" w:fill="FFFFFF"/>
        </w:rPr>
      </w:pPr>
      <w:r w:rsidRPr="00477145">
        <w:rPr>
          <w:shd w:val="clear" w:color="auto" w:fill="FFFFFF"/>
        </w:rPr>
        <w:t>Z postępowania o udzielenie zamówienia wykluczeniu podlegają Wykonawcy, którzy są</w:t>
      </w:r>
      <w:r w:rsidR="003B208F" w:rsidRPr="00477145">
        <w:rPr>
          <w:shd w:val="clear" w:color="auto" w:fill="FFFFFF"/>
        </w:rPr>
        <w:t>:</w:t>
      </w:r>
    </w:p>
    <w:p w:rsidR="00F73AB7" w:rsidRPr="00477145" w:rsidRDefault="003B208F" w:rsidP="00477145">
      <w:pPr>
        <w:spacing w:line="312" w:lineRule="auto"/>
        <w:jc w:val="both"/>
      </w:pPr>
      <w:r w:rsidRPr="00477145">
        <w:rPr>
          <w:shd w:val="clear" w:color="auto" w:fill="FFFFFF"/>
        </w:rPr>
        <w:t xml:space="preserve">a) </w:t>
      </w:r>
      <w:r w:rsidR="00F73AB7" w:rsidRPr="00477145">
        <w:rPr>
          <w:shd w:val="clear" w:color="auto" w:fill="FFFFFF"/>
        </w:rPr>
        <w:t xml:space="preserve">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</w:t>
      </w:r>
      <w:r w:rsidR="007A0DED">
        <w:rPr>
          <w:shd w:val="clear" w:color="auto" w:fill="FFFFFF"/>
        </w:rPr>
        <w:br/>
      </w:r>
      <w:r w:rsidR="00F73AB7" w:rsidRPr="00477145">
        <w:rPr>
          <w:shd w:val="clear" w:color="auto" w:fill="FFFFFF"/>
        </w:rPr>
        <w:t>i prz</w:t>
      </w:r>
      <w:r w:rsidRPr="00477145">
        <w:rPr>
          <w:shd w:val="clear" w:color="auto" w:fill="FFFFFF"/>
        </w:rPr>
        <w:t>eprowadzeniem procedury wyboru Wykonawcy a W</w:t>
      </w:r>
      <w:r w:rsidR="00F73AB7" w:rsidRPr="00477145">
        <w:rPr>
          <w:shd w:val="clear" w:color="auto" w:fill="FFFFFF"/>
        </w:rPr>
        <w:t xml:space="preserve">ykonawcą, polegające </w:t>
      </w:r>
      <w:r w:rsidR="007A0DED">
        <w:rPr>
          <w:shd w:val="clear" w:color="auto" w:fill="FFFFFF"/>
        </w:rPr>
        <w:br/>
      </w:r>
      <w:r w:rsidR="00F73AB7" w:rsidRPr="00477145">
        <w:rPr>
          <w:shd w:val="clear" w:color="auto" w:fill="FFFFFF"/>
        </w:rPr>
        <w:t>w szczególności na:</w:t>
      </w:r>
    </w:p>
    <w:p w:rsidR="003B208F" w:rsidRPr="00477145" w:rsidRDefault="00F73AB7" w:rsidP="00477145">
      <w:pPr>
        <w:pStyle w:val="Akapitzlist"/>
        <w:numPr>
          <w:ilvl w:val="0"/>
          <w:numId w:val="8"/>
        </w:numPr>
        <w:spacing w:line="312" w:lineRule="auto"/>
        <w:jc w:val="both"/>
      </w:pPr>
      <w:r w:rsidRPr="00477145">
        <w:rPr>
          <w:shd w:val="clear" w:color="auto" w:fill="FFFFFF"/>
        </w:rPr>
        <w:t>uczestniczeniu w spółce jako wspólnik spółki cywilnej lub spółki osobowej,</w:t>
      </w:r>
    </w:p>
    <w:p w:rsidR="003B208F" w:rsidRPr="00477145" w:rsidRDefault="00F73AB7" w:rsidP="00477145">
      <w:pPr>
        <w:pStyle w:val="Akapitzlist"/>
        <w:numPr>
          <w:ilvl w:val="0"/>
          <w:numId w:val="8"/>
        </w:numPr>
        <w:spacing w:line="312" w:lineRule="auto"/>
        <w:jc w:val="both"/>
      </w:pPr>
      <w:r w:rsidRPr="00477145">
        <w:rPr>
          <w:shd w:val="clear" w:color="auto" w:fill="FFFFFF"/>
        </w:rPr>
        <w:t>posiadaniu co najmniej 10 % udziałów lub akcji,</w:t>
      </w:r>
    </w:p>
    <w:p w:rsidR="003B208F" w:rsidRPr="00477145" w:rsidRDefault="00F73AB7" w:rsidP="00477145">
      <w:pPr>
        <w:pStyle w:val="Akapitzlist"/>
        <w:numPr>
          <w:ilvl w:val="0"/>
          <w:numId w:val="8"/>
        </w:numPr>
        <w:spacing w:line="312" w:lineRule="auto"/>
        <w:jc w:val="both"/>
      </w:pPr>
      <w:r w:rsidRPr="00477145">
        <w:rPr>
          <w:shd w:val="clear" w:color="auto" w:fill="FFFFFF"/>
        </w:rPr>
        <w:t>pełnieniu funkcji członka organu nadzorczego lub zarządzającego, prokurenta, pełnomocnika,</w:t>
      </w:r>
    </w:p>
    <w:p w:rsidR="00546609" w:rsidRPr="00477145" w:rsidRDefault="00F73AB7" w:rsidP="00477145">
      <w:pPr>
        <w:pStyle w:val="Akapitzlist"/>
        <w:numPr>
          <w:ilvl w:val="0"/>
          <w:numId w:val="8"/>
        </w:numPr>
        <w:spacing w:line="312" w:lineRule="auto"/>
        <w:jc w:val="both"/>
      </w:pPr>
      <w:r w:rsidRPr="00477145">
        <w:rPr>
          <w:shd w:val="clear" w:color="auto" w:fill="FFFFFF"/>
        </w:rPr>
        <w:t xml:space="preserve">pozostawaniu w związku małżeńskim, w stosunku pokrewieństwa lub powinowactwa </w:t>
      </w:r>
      <w:r w:rsidR="003B208F" w:rsidRPr="00477145">
        <w:rPr>
          <w:shd w:val="clear" w:color="auto" w:fill="FFFFFF"/>
        </w:rPr>
        <w:br/>
      </w:r>
      <w:r w:rsidRPr="00477145">
        <w:rPr>
          <w:shd w:val="clear" w:color="auto" w:fill="FFFFFF"/>
        </w:rPr>
        <w:t xml:space="preserve">w linii prostej, pokrewieństwa drugiego stopnia lub powinowactwa drugiego stopnia </w:t>
      </w:r>
      <w:r w:rsidR="007A0DED">
        <w:rPr>
          <w:shd w:val="clear" w:color="auto" w:fill="FFFFFF"/>
        </w:rPr>
        <w:br/>
      </w:r>
      <w:r w:rsidRPr="00477145">
        <w:rPr>
          <w:shd w:val="clear" w:color="auto" w:fill="FFFFFF"/>
        </w:rPr>
        <w:t>w linii bocznej lub w stosunku przysposobienia, opieki lub kurateli</w:t>
      </w:r>
    </w:p>
    <w:p w:rsidR="00546609" w:rsidRPr="00477145" w:rsidRDefault="00C414BB" w:rsidP="00477145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</w:pPr>
      <w:r w:rsidRPr="00477145">
        <w:t>pracownika</w:t>
      </w:r>
      <w:r w:rsidR="008E63E6" w:rsidRPr="00477145">
        <w:t>m</w:t>
      </w:r>
      <w:r w:rsidRPr="00477145">
        <w:t>i</w:t>
      </w:r>
      <w:r w:rsidR="008E63E6" w:rsidRPr="00477145">
        <w:t xml:space="preserve">  </w:t>
      </w:r>
      <w:r w:rsidRPr="00477145">
        <w:t>organizacji/instytucji bezpośred</w:t>
      </w:r>
      <w:r w:rsidR="00546609" w:rsidRPr="00477145">
        <w:t>nio zaangażowanych w realizację</w:t>
      </w:r>
    </w:p>
    <w:p w:rsidR="00546609" w:rsidRPr="00477145" w:rsidRDefault="008E63E6" w:rsidP="00477145">
      <w:pPr>
        <w:spacing w:line="312" w:lineRule="auto"/>
        <w:ind w:left="284" w:hanging="284"/>
        <w:jc w:val="both"/>
      </w:pPr>
      <w:r w:rsidRPr="00477145">
        <w:t>Projektu  „System  Aktywizacji  Społeczno-Zawodowej  w Gdańsku -  komponent</w:t>
      </w:r>
    </w:p>
    <w:p w:rsidR="00C414BB" w:rsidRPr="00477145" w:rsidRDefault="008E63E6" w:rsidP="00477145">
      <w:pPr>
        <w:spacing w:line="312" w:lineRule="auto"/>
        <w:ind w:left="284" w:hanging="284"/>
        <w:jc w:val="both"/>
      </w:pPr>
      <w:r w:rsidRPr="00477145">
        <w:t>usług społecznych"  zatrudnionym na podstawie stosunku pracy  przez Partnerów Projektu.</w:t>
      </w:r>
    </w:p>
    <w:p w:rsidR="00C414BB" w:rsidRPr="00477145" w:rsidRDefault="00C414BB" w:rsidP="00477145">
      <w:pPr>
        <w:spacing w:line="312" w:lineRule="auto"/>
        <w:jc w:val="both"/>
      </w:pPr>
    </w:p>
    <w:p w:rsidR="00DD12A5" w:rsidRPr="00477145" w:rsidRDefault="00DD12A5" w:rsidP="00477145">
      <w:pPr>
        <w:pStyle w:val="Default"/>
        <w:spacing w:line="312" w:lineRule="auto"/>
        <w:jc w:val="both"/>
        <w:rPr>
          <w:b/>
        </w:rPr>
      </w:pPr>
      <w:r w:rsidRPr="00477145">
        <w:rPr>
          <w:b/>
        </w:rPr>
        <w:t>Podstawy wykluczenia</w:t>
      </w:r>
    </w:p>
    <w:p w:rsidR="00DD12A5" w:rsidRPr="00477145" w:rsidRDefault="00DD12A5" w:rsidP="00477145">
      <w:pPr>
        <w:widowControl w:val="0"/>
        <w:tabs>
          <w:tab w:val="left" w:pos="360"/>
        </w:tabs>
        <w:suppressAutoHyphens/>
        <w:autoSpaceDE w:val="0"/>
        <w:spacing w:before="120" w:after="120" w:line="312" w:lineRule="auto"/>
        <w:jc w:val="both"/>
        <w:rPr>
          <w:rFonts w:eastAsia="Calibri"/>
          <w:bCs/>
        </w:rPr>
      </w:pPr>
      <w:r w:rsidRPr="00477145">
        <w:t xml:space="preserve">Z postępowania wykluczeniu podlegają wykonawcy będący osobami fizycznymi, którzy sami siebie wskazują jako osobę asystenta, jeśli ich łączne zaangażowanie zawodowe w realizację wszystkich projektów finansowanych z funduszy strukturalnych i Funduszu Spójności oraz działań finansowanych z innych źródeł, w tym środków własnych beneficjenta i innych podmiotów, uniemożliwia realizację zadań przewidzianych przedmiotem zamówienia, albo przekracza 276 godzin miesięcznie (zgodnie z wytycznymi kwalifikowalności RPO, strona 40, maj 2017). Z postępowania nie będą jednak podlegali wykluczeniu, jeśli oświadczą, iż pomimo łącznego zaangażowania w realizację wszystkich projektów finansowanych </w:t>
      </w:r>
      <w:r w:rsidR="007A0DED">
        <w:br/>
      </w:r>
      <w:r w:rsidRPr="00477145">
        <w:t xml:space="preserve">z funduszy strukturalnych i Funduszu Spójności oraz działań finansowanych z innych źródeł, w tym środków własnych beneficjenta i innych podmiotów, przekraczającego na dzień złożenia oferty 276 godzin miesięcznie, przed podpisaniem umowy z Zamawiającym </w:t>
      </w:r>
      <w:r w:rsidRPr="00477145">
        <w:lastRenderedPageBreak/>
        <w:t xml:space="preserve">dokonają czynności prawnych i faktycznych, które spowodują, iż na dzień podpisania umowy </w:t>
      </w:r>
      <w:r w:rsidR="007A0DED">
        <w:br/>
      </w:r>
      <w:r w:rsidRPr="00477145">
        <w:t xml:space="preserve">z Zamawiającym, ich łączne zaangażowanie w realizację innych projektów, nie będzie przekraczało wymiaru godzinowego, o którym mowa wyżej, i będzie możliwa realizacja zadań przewidzianych przedmiotem zamówienia. </w:t>
      </w:r>
    </w:p>
    <w:p w:rsidR="00DD12A5" w:rsidRPr="00477145" w:rsidRDefault="00DD12A5" w:rsidP="00477145">
      <w:pPr>
        <w:widowControl w:val="0"/>
        <w:tabs>
          <w:tab w:val="left" w:pos="360"/>
        </w:tabs>
        <w:autoSpaceDE w:val="0"/>
        <w:spacing w:before="120" w:after="120" w:line="312" w:lineRule="auto"/>
        <w:jc w:val="both"/>
        <w:rPr>
          <w:rFonts w:eastAsia="Calibri"/>
          <w:bCs/>
        </w:rPr>
      </w:pPr>
      <w:r w:rsidRPr="00477145">
        <w:rPr>
          <w:rFonts w:eastAsia="Calibri"/>
          <w:bCs/>
        </w:rPr>
        <w:t xml:space="preserve">Z postępowania wykluczony będzie również wykonawca będący osobą fizyczną, który </w:t>
      </w:r>
      <w:r w:rsidRPr="00477145">
        <w:t>sam siebie wskazuje jako osobę asystenta, jeśli jest jednocześnie zatrudniona/ny w instytucji uczestniczącej w realizacji Regionalnego Programu Operacyjnego Województwa Pomorskiego na lata 2014-2020 na podstawie stosunku pracy (instytucji zarządzającej, pośredniczącej lub wdrażającej), w wyniku czego będzie zachodził konflikt interesów, lub podwójne finansowanie</w:t>
      </w:r>
      <w:r w:rsidRPr="00477145">
        <w:rPr>
          <w:rStyle w:val="Odwoanieprzypisudolnego"/>
        </w:rPr>
        <w:footnoteReference w:id="1"/>
      </w:r>
      <w:r w:rsidRPr="00477145">
        <w:t xml:space="preserve">. </w:t>
      </w:r>
    </w:p>
    <w:p w:rsidR="00DD12A5" w:rsidRPr="00477145" w:rsidRDefault="00DD12A5" w:rsidP="00477145">
      <w:pPr>
        <w:spacing w:line="312" w:lineRule="auto"/>
        <w:jc w:val="both"/>
      </w:pPr>
    </w:p>
    <w:p w:rsidR="008E63E6" w:rsidRPr="00477145" w:rsidRDefault="00C414BB" w:rsidP="00477145">
      <w:pPr>
        <w:spacing w:line="312" w:lineRule="auto"/>
        <w:jc w:val="both"/>
        <w:rPr>
          <w:b/>
        </w:rPr>
      </w:pPr>
      <w:r w:rsidRPr="00477145">
        <w:rPr>
          <w:b/>
        </w:rPr>
        <w:t>XVII</w:t>
      </w:r>
      <w:r w:rsidR="008E63E6" w:rsidRPr="00477145">
        <w:rPr>
          <w:b/>
        </w:rPr>
        <w:t>. INFORMACJE DOTYCZĄCE WYBORU NAJKORZYSTNIEJSZEJ OFERTY</w:t>
      </w:r>
    </w:p>
    <w:p w:rsidR="008E63E6" w:rsidRPr="00477145" w:rsidRDefault="008E63E6" w:rsidP="00477145">
      <w:pPr>
        <w:spacing w:line="312" w:lineRule="auto"/>
        <w:jc w:val="both"/>
      </w:pPr>
      <w:r w:rsidRPr="00477145">
        <w:t xml:space="preserve">O  wyborze  najkorzystniejszej  oferty  Zamawiający  zawiadomi  wybranego  oferenta  za </w:t>
      </w:r>
    </w:p>
    <w:p w:rsidR="008E63E6" w:rsidRPr="00477145" w:rsidRDefault="008E63E6" w:rsidP="00477145">
      <w:pPr>
        <w:spacing w:line="312" w:lineRule="auto"/>
        <w:jc w:val="both"/>
      </w:pPr>
      <w:r w:rsidRPr="00477145">
        <w:t>pośrednictwem poczty elektronicznej, tradycyjnej lub telefonicznie.</w:t>
      </w:r>
    </w:p>
    <w:p w:rsidR="00C414BB" w:rsidRPr="00477145" w:rsidRDefault="00C414BB" w:rsidP="00477145">
      <w:pPr>
        <w:spacing w:line="312" w:lineRule="auto"/>
        <w:jc w:val="both"/>
      </w:pPr>
    </w:p>
    <w:p w:rsidR="008E63E6" w:rsidRPr="00477145" w:rsidRDefault="00452594" w:rsidP="00477145">
      <w:pPr>
        <w:spacing w:line="312" w:lineRule="auto"/>
        <w:jc w:val="both"/>
        <w:rPr>
          <w:b/>
        </w:rPr>
      </w:pPr>
      <w:r w:rsidRPr="00477145">
        <w:rPr>
          <w:b/>
        </w:rPr>
        <w:t>XVIII</w:t>
      </w:r>
      <w:r w:rsidR="008E63E6" w:rsidRPr="00477145">
        <w:rPr>
          <w:b/>
        </w:rPr>
        <w:t>. ZAŁĄCZNIKI</w:t>
      </w:r>
    </w:p>
    <w:p w:rsidR="00BA021A" w:rsidRPr="00477145" w:rsidRDefault="00BA021A" w:rsidP="00477145">
      <w:pPr>
        <w:pStyle w:val="Akapitzlist"/>
        <w:numPr>
          <w:ilvl w:val="0"/>
          <w:numId w:val="5"/>
        </w:numPr>
        <w:spacing w:line="312" w:lineRule="auto"/>
        <w:jc w:val="both"/>
      </w:pPr>
      <w:r w:rsidRPr="00477145">
        <w:t>Formular</w:t>
      </w:r>
      <w:r w:rsidR="00897D74" w:rsidRPr="00477145">
        <w:t xml:space="preserve">z ofertowy </w:t>
      </w:r>
    </w:p>
    <w:p w:rsidR="00C16238" w:rsidRPr="00477145" w:rsidRDefault="00C16238" w:rsidP="00477145">
      <w:pPr>
        <w:pStyle w:val="Akapitzlist"/>
        <w:numPr>
          <w:ilvl w:val="0"/>
          <w:numId w:val="5"/>
        </w:numPr>
        <w:spacing w:line="312" w:lineRule="auto"/>
        <w:jc w:val="both"/>
      </w:pPr>
      <w:r w:rsidRPr="00477145">
        <w:t>Oświadczenie o braku powiązań wg załączonego wzoru</w:t>
      </w:r>
      <w:r w:rsidR="00897D74" w:rsidRPr="00477145">
        <w:t>.</w:t>
      </w:r>
    </w:p>
    <w:p w:rsidR="00CE1819" w:rsidRPr="00477145" w:rsidRDefault="00714E5C" w:rsidP="00477145">
      <w:pPr>
        <w:pStyle w:val="Akapitzlist"/>
        <w:numPr>
          <w:ilvl w:val="0"/>
          <w:numId w:val="5"/>
        </w:numPr>
        <w:spacing w:line="312" w:lineRule="auto"/>
        <w:jc w:val="both"/>
      </w:pPr>
      <w:r w:rsidRPr="00477145">
        <w:t>Oświadczenie o spełnieniu warunków udziału w postępowaniu</w:t>
      </w:r>
    </w:p>
    <w:p w:rsidR="000F5275" w:rsidRPr="00477145" w:rsidRDefault="000F5275" w:rsidP="00477145">
      <w:pPr>
        <w:spacing w:line="312" w:lineRule="auto"/>
        <w:jc w:val="both"/>
      </w:pPr>
    </w:p>
    <w:p w:rsidR="000F5275" w:rsidRPr="00477145" w:rsidRDefault="000F5275" w:rsidP="00477145">
      <w:pPr>
        <w:spacing w:line="312" w:lineRule="auto"/>
        <w:jc w:val="both"/>
      </w:pPr>
    </w:p>
    <w:p w:rsidR="00897D74" w:rsidRPr="00477145" w:rsidRDefault="00897D74" w:rsidP="00477145">
      <w:pPr>
        <w:spacing w:line="312" w:lineRule="auto"/>
        <w:jc w:val="both"/>
      </w:pPr>
    </w:p>
    <w:p w:rsidR="00714E5C" w:rsidRPr="00477145" w:rsidRDefault="00714E5C" w:rsidP="00477145">
      <w:pPr>
        <w:spacing w:line="312" w:lineRule="auto"/>
        <w:jc w:val="both"/>
      </w:pPr>
    </w:p>
    <w:p w:rsidR="00714E5C" w:rsidRPr="00477145" w:rsidRDefault="00714E5C" w:rsidP="00477145">
      <w:pPr>
        <w:spacing w:line="312" w:lineRule="auto"/>
        <w:jc w:val="both"/>
      </w:pPr>
    </w:p>
    <w:p w:rsidR="00714E5C" w:rsidRPr="00477145" w:rsidRDefault="00714E5C" w:rsidP="00477145">
      <w:pPr>
        <w:spacing w:line="312" w:lineRule="auto"/>
        <w:jc w:val="both"/>
      </w:pPr>
    </w:p>
    <w:p w:rsidR="009F5C83" w:rsidRPr="00477145" w:rsidRDefault="009F5C83" w:rsidP="00477145">
      <w:pPr>
        <w:spacing w:line="312" w:lineRule="auto"/>
        <w:jc w:val="both"/>
      </w:pPr>
    </w:p>
    <w:p w:rsidR="009F5C83" w:rsidRPr="00477145" w:rsidRDefault="009F5C83" w:rsidP="00477145">
      <w:pPr>
        <w:spacing w:line="312" w:lineRule="auto"/>
        <w:jc w:val="both"/>
      </w:pPr>
    </w:p>
    <w:p w:rsidR="009F5C83" w:rsidRPr="00477145" w:rsidRDefault="009F5C83" w:rsidP="00477145">
      <w:pPr>
        <w:spacing w:line="312" w:lineRule="auto"/>
        <w:jc w:val="both"/>
      </w:pPr>
    </w:p>
    <w:p w:rsidR="009F5C83" w:rsidRPr="00477145" w:rsidRDefault="009F5C83" w:rsidP="00477145">
      <w:pPr>
        <w:spacing w:line="312" w:lineRule="auto"/>
        <w:jc w:val="both"/>
      </w:pPr>
    </w:p>
    <w:p w:rsidR="00452594" w:rsidRPr="00477145" w:rsidRDefault="00452594" w:rsidP="00477145">
      <w:pPr>
        <w:spacing w:line="312" w:lineRule="auto"/>
        <w:jc w:val="both"/>
        <w:rPr>
          <w:b/>
        </w:rPr>
      </w:pPr>
    </w:p>
    <w:p w:rsidR="00546609" w:rsidRPr="00477145" w:rsidRDefault="00546609" w:rsidP="00477145">
      <w:pPr>
        <w:spacing w:line="312" w:lineRule="auto"/>
        <w:jc w:val="both"/>
        <w:rPr>
          <w:b/>
        </w:rPr>
      </w:pPr>
    </w:p>
    <w:p w:rsidR="00546609" w:rsidRPr="00477145" w:rsidRDefault="00546609" w:rsidP="00477145">
      <w:pPr>
        <w:spacing w:line="312" w:lineRule="auto"/>
        <w:jc w:val="both"/>
        <w:rPr>
          <w:b/>
        </w:rPr>
      </w:pPr>
    </w:p>
    <w:p w:rsidR="00546609" w:rsidRPr="00477145" w:rsidRDefault="00546609" w:rsidP="00477145">
      <w:pPr>
        <w:spacing w:line="312" w:lineRule="auto"/>
        <w:jc w:val="both"/>
        <w:rPr>
          <w:b/>
        </w:rPr>
      </w:pPr>
    </w:p>
    <w:p w:rsidR="000F5275" w:rsidRPr="00477145" w:rsidRDefault="000F5275" w:rsidP="00477145">
      <w:pPr>
        <w:spacing w:line="312" w:lineRule="auto"/>
        <w:jc w:val="both"/>
        <w:rPr>
          <w:b/>
        </w:rPr>
      </w:pPr>
      <w:r w:rsidRPr="00477145">
        <w:rPr>
          <w:b/>
        </w:rPr>
        <w:lastRenderedPageBreak/>
        <w:t>Załącznik 1</w:t>
      </w:r>
    </w:p>
    <w:p w:rsidR="00E23854" w:rsidRPr="00477145" w:rsidRDefault="00E23854" w:rsidP="00477145">
      <w:pPr>
        <w:spacing w:line="312" w:lineRule="auto"/>
        <w:jc w:val="both"/>
      </w:pPr>
    </w:p>
    <w:p w:rsidR="000F5275" w:rsidRPr="00477145" w:rsidRDefault="000F5275" w:rsidP="007A0DED">
      <w:pPr>
        <w:spacing w:line="312" w:lineRule="auto"/>
        <w:ind w:firstLine="57"/>
        <w:jc w:val="right"/>
      </w:pPr>
      <w:r w:rsidRPr="00477145">
        <w:t>…………………………………</w:t>
      </w:r>
    </w:p>
    <w:p w:rsidR="000703D6" w:rsidRPr="00477145" w:rsidRDefault="000F5275" w:rsidP="007A0DED">
      <w:pPr>
        <w:spacing w:line="312" w:lineRule="auto"/>
        <w:jc w:val="right"/>
      </w:pPr>
      <w:r w:rsidRPr="00477145">
        <w:t>Miejscowość, data</w:t>
      </w:r>
    </w:p>
    <w:p w:rsidR="000F5275" w:rsidRPr="00477145" w:rsidRDefault="000F5275" w:rsidP="007A0DED">
      <w:pPr>
        <w:spacing w:line="312" w:lineRule="auto"/>
        <w:jc w:val="center"/>
      </w:pPr>
      <w:r w:rsidRPr="00477145">
        <w:rPr>
          <w:b/>
        </w:rPr>
        <w:t>Formularz oferty</w:t>
      </w:r>
    </w:p>
    <w:p w:rsidR="000703D6" w:rsidRPr="00477145" w:rsidRDefault="000703D6" w:rsidP="00477145">
      <w:pPr>
        <w:pStyle w:val="Akapitzlist"/>
        <w:numPr>
          <w:ilvl w:val="0"/>
          <w:numId w:val="12"/>
        </w:numPr>
        <w:tabs>
          <w:tab w:val="left" w:pos="1560"/>
          <w:tab w:val="left" w:leader="dot" w:pos="6379"/>
        </w:tabs>
        <w:spacing w:line="312" w:lineRule="auto"/>
        <w:jc w:val="both"/>
      </w:pPr>
      <w:r w:rsidRPr="00477145">
        <w:t>Dane Wykonawcy:</w:t>
      </w:r>
    </w:p>
    <w:p w:rsidR="00D53E70" w:rsidRPr="00477145" w:rsidRDefault="00452594" w:rsidP="00477145">
      <w:pPr>
        <w:tabs>
          <w:tab w:val="left" w:pos="1560"/>
          <w:tab w:val="left" w:leader="dot" w:pos="6379"/>
        </w:tabs>
        <w:spacing w:line="312" w:lineRule="auto"/>
        <w:jc w:val="both"/>
      </w:pPr>
      <w:r w:rsidRPr="00477145">
        <w:t>Nazwa/Imię i nazwisko Oferenta ………</w:t>
      </w:r>
      <w:r w:rsidR="000F5275" w:rsidRPr="00477145">
        <w:t>………………..................................................</w:t>
      </w:r>
      <w:r w:rsidR="00D53E70" w:rsidRPr="00477145">
        <w:t>....</w:t>
      </w:r>
      <w:r w:rsidRPr="00477145">
        <w:t>......</w:t>
      </w:r>
    </w:p>
    <w:p w:rsidR="000F5275" w:rsidRPr="00477145" w:rsidRDefault="00D53E70" w:rsidP="00477145">
      <w:pPr>
        <w:tabs>
          <w:tab w:val="left" w:pos="1560"/>
          <w:tab w:val="left" w:leader="dot" w:pos="6379"/>
        </w:tabs>
        <w:spacing w:line="312" w:lineRule="auto"/>
        <w:jc w:val="both"/>
      </w:pPr>
      <w:r w:rsidRPr="00477145">
        <w:t>Adres:</w:t>
      </w:r>
      <w:r w:rsidR="000F5275" w:rsidRPr="00477145">
        <w:t>……………………………….……………………………………………………</w:t>
      </w:r>
      <w:r w:rsidRPr="00477145">
        <w:t>……...…………………………………………………………………………………………………..</w:t>
      </w:r>
    </w:p>
    <w:p w:rsidR="00452594" w:rsidRPr="00477145" w:rsidRDefault="00452594" w:rsidP="00477145">
      <w:pPr>
        <w:tabs>
          <w:tab w:val="left" w:pos="1560"/>
          <w:tab w:val="left" w:leader="dot" w:pos="6379"/>
        </w:tabs>
        <w:spacing w:line="312" w:lineRule="auto"/>
        <w:jc w:val="both"/>
      </w:pPr>
      <w:r w:rsidRPr="00477145">
        <w:t>PESEL/NIP: …………………………………………………………………………………….</w:t>
      </w:r>
    </w:p>
    <w:p w:rsidR="00E27DDA" w:rsidRPr="00477145" w:rsidRDefault="00452594" w:rsidP="00477145">
      <w:pPr>
        <w:tabs>
          <w:tab w:val="left" w:pos="1560"/>
          <w:tab w:val="left" w:leader="dot" w:pos="6379"/>
        </w:tabs>
        <w:spacing w:line="312" w:lineRule="auto"/>
        <w:jc w:val="both"/>
      </w:pPr>
      <w:r w:rsidRPr="00477145">
        <w:t xml:space="preserve">REGON </w:t>
      </w:r>
      <w:r w:rsidR="00E27DDA" w:rsidRPr="00477145">
        <w:t>………………………………………………………</w:t>
      </w:r>
    </w:p>
    <w:p w:rsidR="000F5275" w:rsidRPr="00477145" w:rsidRDefault="00D53E70" w:rsidP="00477145">
      <w:pPr>
        <w:tabs>
          <w:tab w:val="left" w:pos="1560"/>
          <w:tab w:val="left" w:leader="dot" w:pos="6379"/>
        </w:tabs>
        <w:spacing w:line="312" w:lineRule="auto"/>
        <w:jc w:val="both"/>
      </w:pPr>
      <w:r w:rsidRPr="00477145">
        <w:t>tel.:</w:t>
      </w:r>
      <w:r w:rsidR="000F5275" w:rsidRPr="00477145">
        <w:t>…………………………………………</w:t>
      </w:r>
    </w:p>
    <w:p w:rsidR="000703D6" w:rsidRPr="00477145" w:rsidRDefault="00D53E70" w:rsidP="00477145">
      <w:pPr>
        <w:tabs>
          <w:tab w:val="left" w:pos="1560"/>
          <w:tab w:val="left" w:leader="dot" w:pos="6379"/>
        </w:tabs>
        <w:spacing w:line="312" w:lineRule="auto"/>
        <w:jc w:val="both"/>
      </w:pPr>
      <w:r w:rsidRPr="00477145">
        <w:t>e-mail:………………………</w:t>
      </w:r>
    </w:p>
    <w:p w:rsidR="000703D6" w:rsidRPr="00477145" w:rsidRDefault="000703D6" w:rsidP="00477145">
      <w:pPr>
        <w:tabs>
          <w:tab w:val="left" w:pos="1560"/>
          <w:tab w:val="left" w:leader="dot" w:pos="6379"/>
        </w:tabs>
        <w:spacing w:line="312" w:lineRule="auto"/>
        <w:jc w:val="both"/>
      </w:pPr>
    </w:p>
    <w:p w:rsidR="00AB1C34" w:rsidRPr="00477145" w:rsidRDefault="000F5275" w:rsidP="00477145">
      <w:pPr>
        <w:spacing w:line="312" w:lineRule="auto"/>
        <w:jc w:val="both"/>
      </w:pPr>
      <w:r w:rsidRPr="00477145">
        <w:t xml:space="preserve">Odpowiadając na zapytanie ofertowe, którego przedmiotem jest </w:t>
      </w:r>
      <w:r w:rsidR="000703D6" w:rsidRPr="00477145">
        <w:t>świadczenie usługi a</w:t>
      </w:r>
      <w:r w:rsidRPr="00477145">
        <w:t xml:space="preserve">systenta osób niepełnosprawnych w ramach projektu pt. </w:t>
      </w:r>
      <w:r w:rsidR="00A26EF7" w:rsidRPr="00477145">
        <w:rPr>
          <w:b/>
        </w:rPr>
        <w:t>„System aktywizacji społeczno – zawodowej w Gdańsku – komponent usług społecznych</w:t>
      </w:r>
      <w:r w:rsidR="00A26EF7" w:rsidRPr="00477145">
        <w:t xml:space="preserve">” </w:t>
      </w:r>
      <w:r w:rsidRPr="00477145">
        <w:t xml:space="preserve">realizowanego w ramach </w:t>
      </w:r>
      <w:r w:rsidR="007A0DED">
        <w:br/>
      </w:r>
      <w:r w:rsidR="00A26EF7" w:rsidRPr="00477145">
        <w:t xml:space="preserve">w ramach Regionalnego Programu Operacyjnego Województwa Pomorskiego na lata 2014-2020 </w:t>
      </w:r>
      <w:r w:rsidR="000703D6" w:rsidRPr="00477145">
        <w:t>w ramach Regionalnego Programu Operacyjnego Województwa Pomorskiego na lata 2014-2020, Oś priorytetowa</w:t>
      </w:r>
      <w:r w:rsidR="000703D6" w:rsidRPr="00477145">
        <w:rPr>
          <w:color w:val="000000"/>
          <w:shd w:val="clear" w:color="auto" w:fill="FFFFFF"/>
        </w:rPr>
        <w:t xml:space="preserve"> 6. Integracja, Działanie 6.2. Usługi społeczne, Poddziałania: 6.2.1. Rozwój usług społecznych – mechanizm ZIT</w:t>
      </w:r>
      <w:r w:rsidR="000703D6" w:rsidRPr="00477145">
        <w:t xml:space="preserve">, współfinansowanego ze środków Europejskiego Funduszu Społecznego, </w:t>
      </w:r>
    </w:p>
    <w:p w:rsidR="000703D6" w:rsidRPr="00477145" w:rsidRDefault="000703D6" w:rsidP="00477145">
      <w:pPr>
        <w:spacing w:line="312" w:lineRule="auto"/>
        <w:jc w:val="both"/>
      </w:pPr>
      <w:r w:rsidRPr="00477145">
        <w:t>składam ofertę na realizację usługi w kwocie:</w:t>
      </w:r>
    </w:p>
    <w:p w:rsidR="000703D6" w:rsidRPr="00477145" w:rsidRDefault="000703D6" w:rsidP="00477145">
      <w:pPr>
        <w:tabs>
          <w:tab w:val="left" w:pos="1560"/>
          <w:tab w:val="left" w:leader="dot" w:pos="6379"/>
        </w:tabs>
        <w:spacing w:line="312" w:lineRule="auto"/>
        <w:jc w:val="both"/>
      </w:pPr>
    </w:p>
    <w:p w:rsidR="000703D6" w:rsidRPr="00477145" w:rsidRDefault="000703D6" w:rsidP="00477145">
      <w:pPr>
        <w:tabs>
          <w:tab w:val="left" w:pos="1560"/>
          <w:tab w:val="left" w:leader="dot" w:pos="6379"/>
        </w:tabs>
        <w:spacing w:line="312" w:lineRule="auto"/>
        <w:jc w:val="both"/>
      </w:pPr>
      <w:r w:rsidRPr="00477145">
        <w:t>Cena brutto za 1 godzinę* :………………………</w:t>
      </w:r>
      <w:r w:rsidR="007A0DED">
        <w:t>..</w:t>
      </w:r>
      <w:r w:rsidRPr="00477145">
        <w:t>(słownie:…………………………………)</w:t>
      </w:r>
      <w:r w:rsidRPr="00477145">
        <w:br/>
      </w:r>
      <w:r w:rsidRPr="00477145">
        <w:rPr>
          <w:b/>
        </w:rPr>
        <w:t>liczba godzin 288</w:t>
      </w:r>
    </w:p>
    <w:p w:rsidR="00546609" w:rsidRPr="00477145" w:rsidRDefault="000703D6" w:rsidP="00477145">
      <w:pPr>
        <w:tabs>
          <w:tab w:val="left" w:pos="1560"/>
          <w:tab w:val="left" w:leader="dot" w:pos="6379"/>
        </w:tabs>
        <w:spacing w:line="312" w:lineRule="auto"/>
        <w:jc w:val="both"/>
      </w:pPr>
      <w:r w:rsidRPr="00477145">
        <w:t>Cena brutto całego zamówienia</w:t>
      </w:r>
      <w:r w:rsidR="00E23854" w:rsidRPr="00477145">
        <w:t xml:space="preserve"> (za 288h)</w:t>
      </w:r>
      <w:r w:rsidRPr="00477145">
        <w:t xml:space="preserve">* </w:t>
      </w:r>
      <w:r w:rsidR="007A0DED">
        <w:t>……………….</w:t>
      </w:r>
      <w:r w:rsidRPr="00477145">
        <w:t>:……………</w:t>
      </w:r>
      <w:r w:rsidR="007A0DED">
        <w:t>………..</w:t>
      </w:r>
      <w:r w:rsidR="00714E5C" w:rsidRPr="00477145">
        <w:t>.</w:t>
      </w:r>
      <w:r w:rsidR="007A0DED">
        <w:t xml:space="preserve"> </w:t>
      </w:r>
      <w:r w:rsidRPr="00477145">
        <w:t>(słownie……………</w:t>
      </w:r>
      <w:r w:rsidR="00714E5C" w:rsidRPr="00477145">
        <w:t>…………</w:t>
      </w:r>
      <w:r w:rsidRPr="00477145">
        <w:t>…</w:t>
      </w:r>
      <w:r w:rsidR="007A0DED">
        <w:t>……………………………….</w:t>
      </w:r>
      <w:r w:rsidRPr="00477145">
        <w:t>…</w:t>
      </w:r>
      <w:r w:rsidR="00714E5C" w:rsidRPr="00477145">
        <w:t>)</w:t>
      </w:r>
    </w:p>
    <w:p w:rsidR="000703D6" w:rsidRPr="00477145" w:rsidRDefault="000703D6" w:rsidP="00477145">
      <w:pPr>
        <w:spacing w:line="312" w:lineRule="auto"/>
        <w:ind w:right="139"/>
        <w:jc w:val="both"/>
        <w:rPr>
          <w:i/>
        </w:rPr>
      </w:pPr>
    </w:p>
    <w:p w:rsidR="000703D6" w:rsidRPr="00477145" w:rsidRDefault="000703D6" w:rsidP="00477145">
      <w:pPr>
        <w:spacing w:line="312" w:lineRule="auto"/>
        <w:ind w:right="139"/>
        <w:jc w:val="both"/>
        <w:rPr>
          <w:i/>
        </w:rPr>
      </w:pPr>
      <w:r w:rsidRPr="00477145">
        <w:rPr>
          <w:i/>
        </w:rPr>
        <w:t>* ustalając cenę za realizację przedmiotu zamówienia Wykonawca uwzględnia wszystkie koszty łącznie z kosztami Zamawiającego jako pracodawcy wynikające z umów cywilno-prawnych, w tym:  kwoty składek na ubezpieczenie społeczne ZUS w części opłacanej przez Z</w:t>
      </w:r>
      <w:r w:rsidR="00714E5C" w:rsidRPr="00477145">
        <w:rPr>
          <w:i/>
        </w:rPr>
        <w:t>amawiają</w:t>
      </w:r>
      <w:r w:rsidRPr="00477145">
        <w:rPr>
          <w:i/>
        </w:rPr>
        <w:t>cego jako płatnika składek, jeśli takie występują.</w:t>
      </w:r>
    </w:p>
    <w:p w:rsidR="00DD12A5" w:rsidRPr="00477145" w:rsidRDefault="00DD12A5" w:rsidP="00477145">
      <w:pPr>
        <w:autoSpaceDE w:val="0"/>
        <w:autoSpaceDN w:val="0"/>
        <w:adjustRightInd w:val="0"/>
        <w:spacing w:before="120" w:after="120" w:line="312" w:lineRule="auto"/>
        <w:jc w:val="both"/>
      </w:pPr>
      <w:r w:rsidRPr="00477145">
        <w:t>Oświadczam, że podana wyżej cena za każdą godzinę obejmuje wszystkie koszty i składniki niezbędne do wykonywania przedmiotu zamówienia, w tym koszty ubezpieczenia społecznego i zdrowotnego – w</w:t>
      </w:r>
      <w:r w:rsidR="00AB1C34" w:rsidRPr="00477145">
        <w:t> </w:t>
      </w:r>
      <w:bookmarkStart w:id="0" w:name="_GoBack"/>
      <w:bookmarkEnd w:id="0"/>
      <w:r w:rsidRPr="00477145">
        <w:t xml:space="preserve">przypadku złożenia oferty przez osobę fizyczną nie będącą przedsiębiorcą. Zamawiający bowiem potrąci z każdego wynagrodzenia miesięcznego zaliczkę na podatek dochodowy od osób fizycznych oraz należne składki wynikające </w:t>
      </w:r>
      <w:r w:rsidR="007A0DED">
        <w:br/>
      </w:r>
      <w:r w:rsidRPr="00477145">
        <w:lastRenderedPageBreak/>
        <w:t>z ustawy o ubezpieczeniu społecznym oraz z ustawy o powszechnym ubezpieczeniu zdrowotnym właściwe dla pracownika i pracodawcy (dotyczy osoby fizycznej nie będącej przedsiębiorcą), w przypadku zaistnienia prawnego obowiązku w tym zakresie.</w:t>
      </w:r>
    </w:p>
    <w:p w:rsidR="000703D6" w:rsidRPr="00477145" w:rsidRDefault="000703D6" w:rsidP="00477145">
      <w:pPr>
        <w:suppressAutoHyphens/>
        <w:spacing w:line="312" w:lineRule="auto"/>
        <w:ind w:right="-709"/>
        <w:jc w:val="both"/>
        <w:rPr>
          <w:lang w:eastAsia="ar-SA"/>
        </w:rPr>
      </w:pPr>
    </w:p>
    <w:p w:rsidR="000703D6" w:rsidRPr="00477145" w:rsidRDefault="000703D6" w:rsidP="00477145">
      <w:pPr>
        <w:pStyle w:val="Akapitzlist"/>
        <w:numPr>
          <w:ilvl w:val="0"/>
          <w:numId w:val="17"/>
        </w:numPr>
        <w:suppressAutoHyphens/>
        <w:spacing w:line="312" w:lineRule="auto"/>
        <w:ind w:right="-709"/>
        <w:jc w:val="both"/>
        <w:rPr>
          <w:lang w:eastAsia="ar-SA"/>
        </w:rPr>
      </w:pPr>
      <w:r w:rsidRPr="00477145">
        <w:rPr>
          <w:lang w:eastAsia="ar-SA"/>
        </w:rPr>
        <w:t>Składam niniejszą ofertę w imieniu własnym, jako Wykonawca  osobiście ubiegający się</w:t>
      </w:r>
      <w:r w:rsidRPr="00477145">
        <w:rPr>
          <w:lang w:eastAsia="ar-SA"/>
        </w:rPr>
        <w:br/>
        <w:t xml:space="preserve"> o udzielenie zamówienia.</w:t>
      </w:r>
    </w:p>
    <w:p w:rsidR="000703D6" w:rsidRPr="00477145" w:rsidRDefault="000703D6" w:rsidP="00477145">
      <w:pPr>
        <w:pStyle w:val="Akapitzlist"/>
        <w:numPr>
          <w:ilvl w:val="0"/>
          <w:numId w:val="17"/>
        </w:numPr>
        <w:suppressAutoHyphens/>
        <w:spacing w:line="312" w:lineRule="auto"/>
        <w:ind w:right="-709"/>
        <w:jc w:val="both"/>
        <w:rPr>
          <w:lang w:eastAsia="ar-SA"/>
        </w:rPr>
      </w:pPr>
      <w:r w:rsidRPr="00477145">
        <w:rPr>
          <w:lang w:eastAsia="ar-SA"/>
        </w:rPr>
        <w:t>Oświadczam, że uzyskałem/uzyskałam wszelkie niezbędne informacje konieczne do rzetelnego skalkulowania ceny przedmiotu zamówienia i uwzględniłem/uwzględniłam je w ofercie.</w:t>
      </w:r>
    </w:p>
    <w:p w:rsidR="000703D6" w:rsidRPr="00477145" w:rsidRDefault="000703D6" w:rsidP="00477145">
      <w:pPr>
        <w:pStyle w:val="Akapitzlist"/>
        <w:numPr>
          <w:ilvl w:val="0"/>
          <w:numId w:val="17"/>
        </w:numPr>
        <w:suppressAutoHyphens/>
        <w:spacing w:line="312" w:lineRule="auto"/>
        <w:ind w:right="-709"/>
        <w:jc w:val="both"/>
        <w:rPr>
          <w:lang w:eastAsia="ar-SA"/>
        </w:rPr>
      </w:pPr>
      <w:r w:rsidRPr="00477145">
        <w:rPr>
          <w:lang w:eastAsia="ar-SA"/>
        </w:rPr>
        <w:t xml:space="preserve">Oświadczam, iż zobowiązuję się zrealizować zamówienie zgodnie z wymaganiami określonymi w zapytaniu ofertowym oraz zgodnie ze złożoną przeze mnie ofertą w całości w terminie </w:t>
      </w:r>
      <w:r w:rsidR="0080349E">
        <w:rPr>
          <w:lang w:eastAsia="ar-SA"/>
        </w:rPr>
        <w:br/>
      </w:r>
      <w:r w:rsidRPr="00477145">
        <w:rPr>
          <w:lang w:eastAsia="ar-SA"/>
        </w:rPr>
        <w:t>do 31.12.2017</w:t>
      </w:r>
      <w:r w:rsidRPr="00477145">
        <w:rPr>
          <w:bCs/>
        </w:rPr>
        <w:t>r.</w:t>
      </w:r>
    </w:p>
    <w:p w:rsidR="000703D6" w:rsidRPr="00477145" w:rsidRDefault="000703D6" w:rsidP="00477145">
      <w:pPr>
        <w:pStyle w:val="Akapitzlist"/>
        <w:numPr>
          <w:ilvl w:val="0"/>
          <w:numId w:val="17"/>
        </w:numPr>
        <w:suppressAutoHyphens/>
        <w:spacing w:line="312" w:lineRule="auto"/>
        <w:ind w:right="-709"/>
        <w:jc w:val="both"/>
        <w:rPr>
          <w:lang w:eastAsia="ar-SA"/>
        </w:rPr>
      </w:pPr>
      <w:r w:rsidRPr="00477145">
        <w:rPr>
          <w:lang w:eastAsia="ar-SA"/>
        </w:rPr>
        <w:t>Uważam się związany/związana  niniejszą ofertą przez okres 30 dni od upływu terminu składania ofert</w:t>
      </w:r>
      <w:r w:rsidRPr="00477145">
        <w:t>.</w:t>
      </w:r>
    </w:p>
    <w:p w:rsidR="000703D6" w:rsidRPr="00477145" w:rsidRDefault="000703D6" w:rsidP="00477145">
      <w:pPr>
        <w:pStyle w:val="Akapitzlist"/>
        <w:numPr>
          <w:ilvl w:val="0"/>
          <w:numId w:val="17"/>
        </w:numPr>
        <w:suppressAutoHyphens/>
        <w:spacing w:line="312" w:lineRule="auto"/>
        <w:ind w:right="-709"/>
        <w:jc w:val="both"/>
        <w:rPr>
          <w:lang w:eastAsia="ar-SA"/>
        </w:rPr>
      </w:pPr>
      <w:r w:rsidRPr="00477145">
        <w:rPr>
          <w:lang w:eastAsia="ar-SA"/>
        </w:rPr>
        <w:t xml:space="preserve">W przypadku uznania mojej oferty za najkorzystniejszą zobowiązuję się zawrzeć umowę </w:t>
      </w:r>
      <w:r w:rsidR="0080349E">
        <w:rPr>
          <w:lang w:eastAsia="ar-SA"/>
        </w:rPr>
        <w:br/>
      </w:r>
      <w:r w:rsidRPr="00477145">
        <w:rPr>
          <w:lang w:eastAsia="ar-SA"/>
        </w:rPr>
        <w:t>w miejscu i terminie, jakie zostaną wskazane przez Zamawiającego.</w:t>
      </w:r>
    </w:p>
    <w:p w:rsidR="000703D6" w:rsidRPr="00477145" w:rsidRDefault="000703D6" w:rsidP="00477145">
      <w:pPr>
        <w:pStyle w:val="Akapitzlist"/>
        <w:numPr>
          <w:ilvl w:val="0"/>
          <w:numId w:val="17"/>
        </w:numPr>
        <w:suppressAutoHyphens/>
        <w:spacing w:line="312" w:lineRule="auto"/>
        <w:ind w:right="-709"/>
        <w:jc w:val="both"/>
        <w:rPr>
          <w:lang w:eastAsia="ar-SA"/>
        </w:rPr>
      </w:pPr>
      <w:r w:rsidRPr="00477145">
        <w:rPr>
          <w:lang w:eastAsia="ar-SA"/>
        </w:rPr>
        <w:t>Wraz z ofertą składamy następujące oświadczenia i dokumenty:</w:t>
      </w:r>
    </w:p>
    <w:p w:rsidR="000703D6" w:rsidRPr="00477145" w:rsidRDefault="000703D6" w:rsidP="00477145">
      <w:pPr>
        <w:numPr>
          <w:ilvl w:val="0"/>
          <w:numId w:val="10"/>
        </w:numPr>
        <w:spacing w:line="312" w:lineRule="auto"/>
        <w:jc w:val="both"/>
      </w:pPr>
      <w:r w:rsidRPr="00477145">
        <w:t>CV</w:t>
      </w:r>
    </w:p>
    <w:p w:rsidR="000703D6" w:rsidRPr="00477145" w:rsidRDefault="000703D6" w:rsidP="00477145">
      <w:pPr>
        <w:numPr>
          <w:ilvl w:val="0"/>
          <w:numId w:val="10"/>
        </w:numPr>
        <w:spacing w:line="312" w:lineRule="auto"/>
        <w:jc w:val="both"/>
      </w:pPr>
      <w:r w:rsidRPr="00477145">
        <w:t>Kserokopię dokumentu potwierdzającego wykształcenie,</w:t>
      </w:r>
    </w:p>
    <w:p w:rsidR="000703D6" w:rsidRPr="00477145" w:rsidRDefault="000703D6" w:rsidP="00477145">
      <w:pPr>
        <w:numPr>
          <w:ilvl w:val="0"/>
          <w:numId w:val="10"/>
        </w:numPr>
        <w:suppressAutoHyphens/>
        <w:spacing w:line="312" w:lineRule="auto"/>
        <w:ind w:right="-709"/>
        <w:jc w:val="both"/>
        <w:rPr>
          <w:lang w:eastAsia="ar-SA"/>
        </w:rPr>
      </w:pPr>
      <w:r w:rsidRPr="00477145">
        <w:t>Kserokopię certyfikatu/zaświadczenie potwierdzającego ukończenie kursu/szkolenia  „</w:t>
      </w:r>
      <w:r w:rsidR="00E23854" w:rsidRPr="00477145">
        <w:t>Pierwszej pomocy przed</w:t>
      </w:r>
      <w:r w:rsidRPr="00477145">
        <w:t>medycznej”</w:t>
      </w:r>
    </w:p>
    <w:p w:rsidR="000703D6" w:rsidRPr="00477145" w:rsidRDefault="000703D6" w:rsidP="00477145">
      <w:pPr>
        <w:pStyle w:val="Akapitzlist"/>
        <w:numPr>
          <w:ilvl w:val="0"/>
          <w:numId w:val="10"/>
        </w:numPr>
        <w:suppressAutoHyphens/>
        <w:spacing w:line="312" w:lineRule="auto"/>
        <w:jc w:val="both"/>
        <w:rPr>
          <w:lang w:eastAsia="ar-SA"/>
        </w:rPr>
      </w:pPr>
      <w:r w:rsidRPr="00477145">
        <w:rPr>
          <w:lang w:eastAsia="ar-SA"/>
        </w:rPr>
        <w:t xml:space="preserve">Oświadczenie o braku powiązań osobowych lub kapitałowych </w:t>
      </w:r>
    </w:p>
    <w:p w:rsidR="00714E5C" w:rsidRPr="00477145" w:rsidRDefault="00714E5C" w:rsidP="00477145">
      <w:pPr>
        <w:pStyle w:val="Akapitzlist"/>
        <w:numPr>
          <w:ilvl w:val="0"/>
          <w:numId w:val="10"/>
        </w:numPr>
        <w:spacing w:line="312" w:lineRule="auto"/>
        <w:jc w:val="both"/>
      </w:pPr>
      <w:r w:rsidRPr="00477145">
        <w:t xml:space="preserve">Oświadczenie o wymiarze zaangażowania zawodowego </w:t>
      </w:r>
    </w:p>
    <w:p w:rsidR="00714E5C" w:rsidRPr="00477145" w:rsidRDefault="00714E5C" w:rsidP="00477145">
      <w:pPr>
        <w:pStyle w:val="Akapitzlist"/>
        <w:numPr>
          <w:ilvl w:val="0"/>
          <w:numId w:val="10"/>
        </w:numPr>
        <w:spacing w:line="312" w:lineRule="auto"/>
        <w:jc w:val="both"/>
      </w:pPr>
      <w:r w:rsidRPr="00477145">
        <w:t>Oświadczenie dot. Zatrudnienia w instytucji uczestniczącej w realizacji projektu</w:t>
      </w:r>
    </w:p>
    <w:p w:rsidR="00714E5C" w:rsidRPr="00477145" w:rsidRDefault="00714E5C" w:rsidP="00477145">
      <w:pPr>
        <w:pStyle w:val="Akapitzlist"/>
        <w:suppressAutoHyphens/>
        <w:spacing w:line="312" w:lineRule="auto"/>
        <w:ind w:left="502"/>
        <w:jc w:val="both"/>
        <w:rPr>
          <w:lang w:eastAsia="ar-SA"/>
        </w:rPr>
      </w:pPr>
    </w:p>
    <w:p w:rsidR="000703D6" w:rsidRPr="00477145" w:rsidRDefault="000703D6" w:rsidP="00477145">
      <w:pPr>
        <w:suppressAutoHyphens/>
        <w:spacing w:line="312" w:lineRule="auto"/>
        <w:jc w:val="both"/>
        <w:rPr>
          <w:lang w:eastAsia="ar-SA"/>
        </w:rPr>
      </w:pPr>
    </w:p>
    <w:p w:rsidR="000703D6" w:rsidRPr="00477145" w:rsidRDefault="000703D6" w:rsidP="00477145">
      <w:pPr>
        <w:suppressAutoHyphens/>
        <w:spacing w:line="312" w:lineRule="auto"/>
        <w:jc w:val="both"/>
        <w:rPr>
          <w:lang w:eastAsia="ar-SA"/>
        </w:rPr>
      </w:pPr>
      <w:r w:rsidRPr="00477145">
        <w:rPr>
          <w:lang w:eastAsia="ar-SA"/>
        </w:rPr>
        <w:t>W przypadku konieczności udzielania wyjaśnień dotyczących przedstawionej oferty proszę</w:t>
      </w:r>
    </w:p>
    <w:p w:rsidR="000703D6" w:rsidRPr="00477145" w:rsidRDefault="000703D6" w:rsidP="00477145">
      <w:pPr>
        <w:suppressAutoHyphens/>
        <w:spacing w:line="312" w:lineRule="auto"/>
        <w:jc w:val="both"/>
        <w:rPr>
          <w:lang w:eastAsia="ar-SA"/>
        </w:rPr>
      </w:pPr>
      <w:r w:rsidRPr="00477145">
        <w:rPr>
          <w:lang w:eastAsia="ar-SA"/>
        </w:rPr>
        <w:t>o zwracanie się do:…………………………….. (imię i nazwisko), tel……………………..</w:t>
      </w:r>
    </w:p>
    <w:p w:rsidR="000703D6" w:rsidRPr="00477145" w:rsidRDefault="000703D6" w:rsidP="00477145">
      <w:pPr>
        <w:suppressAutoHyphens/>
        <w:spacing w:line="312" w:lineRule="auto"/>
        <w:ind w:right="-709"/>
        <w:jc w:val="both"/>
        <w:rPr>
          <w:lang w:eastAsia="ar-SA"/>
        </w:rPr>
      </w:pPr>
      <w:r w:rsidRPr="00477145">
        <w:rPr>
          <w:lang w:eastAsia="ar-SA"/>
        </w:rPr>
        <w:t>e-mail………………………………………………………………………………..………….</w:t>
      </w:r>
    </w:p>
    <w:p w:rsidR="000703D6" w:rsidRPr="00477145" w:rsidRDefault="000703D6" w:rsidP="00477145">
      <w:pPr>
        <w:suppressAutoHyphens/>
        <w:spacing w:line="312" w:lineRule="auto"/>
        <w:ind w:right="-709"/>
        <w:jc w:val="both"/>
        <w:rPr>
          <w:lang w:eastAsia="ar-SA"/>
        </w:rPr>
      </w:pPr>
      <w:r w:rsidRPr="00477145">
        <w:rPr>
          <w:lang w:eastAsia="ar-SA"/>
        </w:rPr>
        <w:tab/>
      </w:r>
      <w:r w:rsidRPr="00477145">
        <w:rPr>
          <w:lang w:eastAsia="ar-SA"/>
        </w:rPr>
        <w:tab/>
      </w:r>
      <w:r w:rsidRPr="00477145">
        <w:rPr>
          <w:lang w:eastAsia="ar-SA"/>
        </w:rPr>
        <w:tab/>
      </w:r>
      <w:r w:rsidRPr="00477145">
        <w:rPr>
          <w:lang w:eastAsia="ar-SA"/>
        </w:rPr>
        <w:tab/>
      </w:r>
      <w:r w:rsidRPr="00477145">
        <w:rPr>
          <w:lang w:eastAsia="ar-SA"/>
        </w:rPr>
        <w:tab/>
      </w:r>
      <w:r w:rsidRPr="00477145">
        <w:rPr>
          <w:lang w:eastAsia="ar-SA"/>
        </w:rPr>
        <w:tab/>
      </w:r>
    </w:p>
    <w:p w:rsidR="000703D6" w:rsidRPr="00477145" w:rsidRDefault="000703D6" w:rsidP="00477145">
      <w:pPr>
        <w:suppressAutoHyphens/>
        <w:spacing w:line="312" w:lineRule="auto"/>
        <w:ind w:right="-709"/>
        <w:jc w:val="both"/>
        <w:rPr>
          <w:lang w:eastAsia="ar-SA"/>
        </w:rPr>
      </w:pPr>
    </w:p>
    <w:p w:rsidR="000703D6" w:rsidRPr="00477145" w:rsidRDefault="000703D6" w:rsidP="00477145">
      <w:pPr>
        <w:spacing w:line="312" w:lineRule="auto"/>
        <w:ind w:left="425"/>
        <w:jc w:val="both"/>
        <w:rPr>
          <w:bCs/>
        </w:rPr>
      </w:pPr>
    </w:p>
    <w:p w:rsidR="00D77595" w:rsidRPr="00477145" w:rsidRDefault="00D77595" w:rsidP="00477145">
      <w:pPr>
        <w:spacing w:line="312" w:lineRule="auto"/>
        <w:ind w:left="5069" w:firstLine="31"/>
        <w:jc w:val="both"/>
        <w:rPr>
          <w:bCs/>
        </w:rPr>
      </w:pPr>
      <w:r w:rsidRPr="00477145">
        <w:rPr>
          <w:bCs/>
        </w:rPr>
        <w:t>………………………………………….</w:t>
      </w:r>
    </w:p>
    <w:p w:rsidR="0080349E" w:rsidRPr="00477145" w:rsidRDefault="0080349E" w:rsidP="0080349E">
      <w:pPr>
        <w:spacing w:line="312" w:lineRule="auto"/>
        <w:ind w:left="426"/>
        <w:jc w:val="right"/>
        <w:rPr>
          <w:bCs/>
          <w:i/>
        </w:rPr>
      </w:pPr>
      <w:r>
        <w:rPr>
          <w:bCs/>
          <w:i/>
        </w:rPr>
        <w:t>Data i pieczęć/czytelny podpis</w:t>
      </w:r>
      <w:r w:rsidRPr="00477145">
        <w:rPr>
          <w:bCs/>
          <w:i/>
        </w:rPr>
        <w:t xml:space="preserve"> </w:t>
      </w:r>
    </w:p>
    <w:p w:rsidR="00D77595" w:rsidRPr="00477145" w:rsidRDefault="00D77595" w:rsidP="0080349E">
      <w:pPr>
        <w:spacing w:line="312" w:lineRule="auto"/>
        <w:ind w:left="5100" w:firstLine="30"/>
        <w:jc w:val="right"/>
        <w:rPr>
          <w:bCs/>
          <w:i/>
        </w:rPr>
      </w:pPr>
    </w:p>
    <w:p w:rsidR="00D53E70" w:rsidRPr="00477145" w:rsidRDefault="00D53E70" w:rsidP="00477145">
      <w:pPr>
        <w:spacing w:line="312" w:lineRule="auto"/>
        <w:jc w:val="both"/>
      </w:pPr>
    </w:p>
    <w:p w:rsidR="00D53E70" w:rsidRPr="00477145" w:rsidRDefault="00D53E70" w:rsidP="00477145">
      <w:pPr>
        <w:spacing w:line="312" w:lineRule="auto"/>
        <w:jc w:val="both"/>
      </w:pPr>
    </w:p>
    <w:p w:rsidR="000703D6" w:rsidRPr="00477145" w:rsidRDefault="000703D6" w:rsidP="00477145">
      <w:pPr>
        <w:spacing w:line="312" w:lineRule="auto"/>
        <w:jc w:val="both"/>
      </w:pPr>
    </w:p>
    <w:p w:rsidR="00DD12A5" w:rsidRPr="00477145" w:rsidRDefault="00DD12A5" w:rsidP="00477145">
      <w:pPr>
        <w:spacing w:line="312" w:lineRule="auto"/>
        <w:jc w:val="both"/>
        <w:rPr>
          <w:b/>
        </w:rPr>
        <w:sectPr w:rsidR="00DD12A5" w:rsidRPr="00477145" w:rsidSect="00775659">
          <w:headerReference w:type="default" r:id="rId12"/>
          <w:footerReference w:type="default" r:id="rId13"/>
          <w:pgSz w:w="11906" w:h="16838"/>
          <w:pgMar w:top="1674" w:right="1417" w:bottom="1417" w:left="1417" w:header="708" w:footer="708" w:gutter="0"/>
          <w:cols w:space="708"/>
          <w:docGrid w:linePitch="360"/>
        </w:sectPr>
      </w:pPr>
    </w:p>
    <w:p w:rsidR="00A26EF7" w:rsidRPr="00477145" w:rsidRDefault="00A26EF7" w:rsidP="00477145">
      <w:pPr>
        <w:spacing w:line="312" w:lineRule="auto"/>
        <w:jc w:val="both"/>
        <w:rPr>
          <w:b/>
        </w:rPr>
      </w:pPr>
      <w:r w:rsidRPr="00477145">
        <w:rPr>
          <w:b/>
        </w:rPr>
        <w:lastRenderedPageBreak/>
        <w:t>Załącznik nr 2</w:t>
      </w:r>
    </w:p>
    <w:p w:rsidR="00452594" w:rsidRPr="00477145" w:rsidRDefault="00452594" w:rsidP="007A0DED">
      <w:pPr>
        <w:spacing w:line="312" w:lineRule="auto"/>
        <w:jc w:val="right"/>
      </w:pPr>
      <w:r w:rsidRPr="00477145">
        <w:t>…………………………………</w:t>
      </w:r>
    </w:p>
    <w:p w:rsidR="00452594" w:rsidRPr="00477145" w:rsidRDefault="00452594" w:rsidP="007A0DED">
      <w:pPr>
        <w:spacing w:line="312" w:lineRule="auto"/>
        <w:jc w:val="right"/>
      </w:pPr>
      <w:r w:rsidRPr="00477145">
        <w:t>Miejscowość, data</w:t>
      </w:r>
    </w:p>
    <w:p w:rsidR="00452594" w:rsidRPr="00477145" w:rsidRDefault="00452594" w:rsidP="007A0DED">
      <w:pPr>
        <w:spacing w:line="312" w:lineRule="auto"/>
        <w:jc w:val="right"/>
      </w:pPr>
    </w:p>
    <w:p w:rsidR="00452594" w:rsidRPr="00477145" w:rsidRDefault="00452594" w:rsidP="00477145">
      <w:pPr>
        <w:spacing w:line="312" w:lineRule="auto"/>
        <w:jc w:val="both"/>
      </w:pPr>
    </w:p>
    <w:p w:rsidR="00452594" w:rsidRPr="00477145" w:rsidRDefault="00452594" w:rsidP="00477145">
      <w:pPr>
        <w:suppressAutoHyphens/>
        <w:spacing w:line="312" w:lineRule="auto"/>
        <w:jc w:val="both"/>
      </w:pPr>
    </w:p>
    <w:p w:rsidR="00452594" w:rsidRPr="00477145" w:rsidRDefault="00452594" w:rsidP="007A0DED">
      <w:pPr>
        <w:suppressAutoHyphens/>
        <w:spacing w:line="312" w:lineRule="auto"/>
        <w:jc w:val="center"/>
        <w:rPr>
          <w:b/>
          <w:lang w:eastAsia="ar-SA"/>
        </w:rPr>
      </w:pPr>
      <w:r w:rsidRPr="00477145">
        <w:rPr>
          <w:b/>
          <w:lang w:eastAsia="ar-SA"/>
        </w:rPr>
        <w:t>Oświadczenie o braku powiązań osobowych lub kapitałowych</w:t>
      </w:r>
    </w:p>
    <w:p w:rsidR="00452594" w:rsidRPr="00477145" w:rsidRDefault="00452594" w:rsidP="00477145">
      <w:pPr>
        <w:spacing w:line="312" w:lineRule="auto"/>
        <w:jc w:val="both"/>
      </w:pPr>
    </w:p>
    <w:p w:rsidR="00452594" w:rsidRPr="00477145" w:rsidRDefault="00452594" w:rsidP="00477145">
      <w:pPr>
        <w:spacing w:line="312" w:lineRule="auto"/>
        <w:jc w:val="both"/>
      </w:pPr>
      <w:r w:rsidRPr="00477145">
        <w:t>W odpowiedzi na zapytanie ofertowe</w:t>
      </w:r>
      <w:r w:rsidR="007A0DED">
        <w:t xml:space="preserve"> nr</w:t>
      </w:r>
      <w:r w:rsidRPr="00477145">
        <w:t xml:space="preserve"> ……………………</w:t>
      </w:r>
      <w:r w:rsidRPr="00477145">
        <w:rPr>
          <w:b/>
        </w:rPr>
        <w:t xml:space="preserve"> </w:t>
      </w:r>
      <w:r w:rsidRPr="00477145">
        <w:t>dotyczące …………………</w:t>
      </w:r>
      <w:r w:rsidR="007A0DED">
        <w:t>..…. …………………………………………………………………………………………………..</w:t>
      </w:r>
      <w:r w:rsidRPr="00477145">
        <w:rPr>
          <w:b/>
        </w:rPr>
        <w:t>oświadczam, że nie jestem powiązany/a z Zamawiającym osobowo lub kapitałowo.</w:t>
      </w:r>
    </w:p>
    <w:p w:rsidR="00452594" w:rsidRPr="00477145" w:rsidRDefault="00452594" w:rsidP="00477145">
      <w:pPr>
        <w:spacing w:line="312" w:lineRule="auto"/>
        <w:jc w:val="both"/>
      </w:pPr>
      <w:r w:rsidRPr="00477145"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452594" w:rsidRPr="00477145" w:rsidRDefault="00452594" w:rsidP="00477145">
      <w:pPr>
        <w:numPr>
          <w:ilvl w:val="0"/>
          <w:numId w:val="9"/>
        </w:numPr>
        <w:spacing w:line="312" w:lineRule="auto"/>
        <w:ind w:left="714" w:hanging="357"/>
        <w:jc w:val="both"/>
      </w:pPr>
      <w:r w:rsidRPr="00477145">
        <w:t>uczestniczeniu w spółce jako wspólnik spółki cywilnej lub spółki osobowej,</w:t>
      </w:r>
    </w:p>
    <w:p w:rsidR="00452594" w:rsidRPr="00477145" w:rsidRDefault="00452594" w:rsidP="00477145">
      <w:pPr>
        <w:numPr>
          <w:ilvl w:val="0"/>
          <w:numId w:val="9"/>
        </w:numPr>
        <w:spacing w:line="312" w:lineRule="auto"/>
        <w:ind w:left="714" w:hanging="357"/>
        <w:jc w:val="both"/>
      </w:pPr>
      <w:r w:rsidRPr="00477145">
        <w:t>posiadaniu co najmniej 10 % udziałów lub akcji,</w:t>
      </w:r>
    </w:p>
    <w:p w:rsidR="00452594" w:rsidRPr="00477145" w:rsidRDefault="00452594" w:rsidP="00477145">
      <w:pPr>
        <w:numPr>
          <w:ilvl w:val="0"/>
          <w:numId w:val="9"/>
        </w:numPr>
        <w:spacing w:line="312" w:lineRule="auto"/>
        <w:ind w:left="714" w:hanging="357"/>
        <w:jc w:val="both"/>
      </w:pPr>
      <w:r w:rsidRPr="00477145">
        <w:t>pełnieniu funkcji członka organu nadzorczego lub zarządzającego, prokurenta, pełnomocnika,</w:t>
      </w:r>
    </w:p>
    <w:p w:rsidR="00452594" w:rsidRPr="00477145" w:rsidRDefault="00452594" w:rsidP="00477145">
      <w:pPr>
        <w:numPr>
          <w:ilvl w:val="0"/>
          <w:numId w:val="9"/>
        </w:numPr>
        <w:spacing w:line="312" w:lineRule="auto"/>
        <w:ind w:left="714" w:hanging="357"/>
        <w:jc w:val="both"/>
      </w:pPr>
      <w:r w:rsidRPr="00477145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52594" w:rsidRPr="00477145" w:rsidRDefault="00452594" w:rsidP="00477145">
      <w:pPr>
        <w:spacing w:line="312" w:lineRule="auto"/>
        <w:jc w:val="both"/>
      </w:pPr>
    </w:p>
    <w:p w:rsidR="00452594" w:rsidRDefault="00452594" w:rsidP="00477145">
      <w:pPr>
        <w:spacing w:line="312" w:lineRule="auto"/>
        <w:jc w:val="both"/>
      </w:pPr>
    </w:p>
    <w:p w:rsidR="007A0DED" w:rsidRDefault="007A0DED" w:rsidP="00477145">
      <w:pPr>
        <w:spacing w:line="312" w:lineRule="auto"/>
        <w:jc w:val="both"/>
      </w:pPr>
    </w:p>
    <w:p w:rsidR="007A0DED" w:rsidRPr="00477145" w:rsidRDefault="007A0DED" w:rsidP="00477145">
      <w:pPr>
        <w:spacing w:line="312" w:lineRule="auto"/>
        <w:jc w:val="both"/>
      </w:pPr>
    </w:p>
    <w:p w:rsidR="00452594" w:rsidRPr="00477145" w:rsidRDefault="00452594" w:rsidP="007A0DED">
      <w:pPr>
        <w:spacing w:line="312" w:lineRule="auto"/>
        <w:ind w:left="425"/>
        <w:jc w:val="right"/>
        <w:rPr>
          <w:bCs/>
        </w:rPr>
      </w:pPr>
      <w:r w:rsidRPr="00477145">
        <w:rPr>
          <w:bCs/>
        </w:rPr>
        <w:t>………………………………………….</w:t>
      </w:r>
    </w:p>
    <w:p w:rsidR="00452594" w:rsidRPr="00477145" w:rsidRDefault="0080349E" w:rsidP="007A0DED">
      <w:pPr>
        <w:spacing w:line="312" w:lineRule="auto"/>
        <w:ind w:left="426"/>
        <w:jc w:val="right"/>
        <w:rPr>
          <w:bCs/>
          <w:i/>
        </w:rPr>
      </w:pPr>
      <w:r>
        <w:rPr>
          <w:bCs/>
          <w:i/>
        </w:rPr>
        <w:t>Data i pieczęć/czytelny podpis</w:t>
      </w:r>
      <w:r w:rsidR="00452594" w:rsidRPr="00477145">
        <w:rPr>
          <w:bCs/>
          <w:i/>
        </w:rPr>
        <w:t xml:space="preserve"> </w:t>
      </w:r>
    </w:p>
    <w:p w:rsidR="00452594" w:rsidRPr="00477145" w:rsidRDefault="00452594" w:rsidP="007A0DED">
      <w:pPr>
        <w:spacing w:line="312" w:lineRule="auto"/>
        <w:jc w:val="right"/>
      </w:pPr>
    </w:p>
    <w:p w:rsidR="00D53E70" w:rsidRPr="00477145" w:rsidRDefault="00D53E70" w:rsidP="00477145">
      <w:pPr>
        <w:spacing w:line="312" w:lineRule="auto"/>
        <w:jc w:val="both"/>
        <w:rPr>
          <w:b/>
          <w:bCs/>
          <w:i/>
        </w:rPr>
      </w:pPr>
    </w:p>
    <w:p w:rsidR="00D53E70" w:rsidRPr="00477145" w:rsidRDefault="00D53E70" w:rsidP="00477145">
      <w:pPr>
        <w:spacing w:line="312" w:lineRule="auto"/>
        <w:ind w:left="426"/>
        <w:jc w:val="both"/>
        <w:rPr>
          <w:bCs/>
        </w:rPr>
      </w:pPr>
    </w:p>
    <w:p w:rsidR="00452594" w:rsidRPr="00477145" w:rsidRDefault="00452594" w:rsidP="00477145">
      <w:pPr>
        <w:spacing w:line="312" w:lineRule="auto"/>
        <w:ind w:left="426"/>
        <w:jc w:val="both"/>
        <w:rPr>
          <w:bCs/>
        </w:rPr>
      </w:pPr>
    </w:p>
    <w:p w:rsidR="00452594" w:rsidRPr="00477145" w:rsidRDefault="00452594" w:rsidP="00477145">
      <w:pPr>
        <w:spacing w:line="312" w:lineRule="auto"/>
        <w:ind w:left="426"/>
        <w:jc w:val="both"/>
        <w:rPr>
          <w:bCs/>
          <w:i/>
        </w:rPr>
      </w:pPr>
    </w:p>
    <w:p w:rsidR="00BA6472" w:rsidRPr="00477145" w:rsidRDefault="00BA6472" w:rsidP="00477145">
      <w:pPr>
        <w:spacing w:line="312" w:lineRule="auto"/>
        <w:jc w:val="both"/>
        <w:rPr>
          <w:b/>
        </w:rPr>
      </w:pPr>
    </w:p>
    <w:p w:rsidR="00714E5C" w:rsidRPr="00477145" w:rsidRDefault="00714E5C" w:rsidP="00477145">
      <w:pPr>
        <w:spacing w:line="312" w:lineRule="auto"/>
        <w:jc w:val="both"/>
        <w:rPr>
          <w:rFonts w:eastAsia="Arial Unicode MS"/>
        </w:rPr>
      </w:pPr>
    </w:p>
    <w:p w:rsidR="00714E5C" w:rsidRPr="00477145" w:rsidRDefault="00714E5C" w:rsidP="00477145">
      <w:pPr>
        <w:spacing w:line="312" w:lineRule="auto"/>
        <w:jc w:val="both"/>
        <w:rPr>
          <w:rFonts w:eastAsia="Arial Unicode MS"/>
        </w:rPr>
      </w:pPr>
    </w:p>
    <w:p w:rsidR="00DD12A5" w:rsidRPr="00477145" w:rsidRDefault="00DD12A5" w:rsidP="00477145">
      <w:pPr>
        <w:spacing w:line="312" w:lineRule="auto"/>
        <w:jc w:val="both"/>
        <w:rPr>
          <w:b/>
        </w:rPr>
        <w:sectPr w:rsidR="00DD12A5" w:rsidRPr="00477145" w:rsidSect="00775659">
          <w:pgSz w:w="11906" w:h="16838"/>
          <w:pgMar w:top="1674" w:right="1417" w:bottom="1417" w:left="1417" w:header="708" w:footer="708" w:gutter="0"/>
          <w:cols w:space="708"/>
          <w:docGrid w:linePitch="360"/>
        </w:sectPr>
      </w:pPr>
    </w:p>
    <w:p w:rsidR="007A0DED" w:rsidRDefault="00714E5C" w:rsidP="00477145">
      <w:pPr>
        <w:spacing w:line="312" w:lineRule="auto"/>
        <w:jc w:val="both"/>
        <w:rPr>
          <w:b/>
        </w:rPr>
      </w:pPr>
      <w:r w:rsidRPr="00477145">
        <w:rPr>
          <w:b/>
        </w:rPr>
        <w:lastRenderedPageBreak/>
        <w:t>Załącznik nr 3</w:t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  <w:r w:rsidRPr="00477145">
        <w:rPr>
          <w:b/>
        </w:rPr>
        <w:tab/>
      </w:r>
    </w:p>
    <w:p w:rsidR="00714E5C" w:rsidRPr="00477145" w:rsidRDefault="007A0DED" w:rsidP="007A0DED">
      <w:pPr>
        <w:spacing w:line="312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4E5C" w:rsidRPr="00477145">
        <w:rPr>
          <w:b/>
        </w:rPr>
        <w:tab/>
      </w:r>
      <w:r w:rsidR="00714E5C" w:rsidRPr="00477145">
        <w:rPr>
          <w:b/>
        </w:rPr>
        <w:tab/>
      </w:r>
      <w:r w:rsidR="00714E5C" w:rsidRPr="00477145">
        <w:rPr>
          <w:b/>
        </w:rPr>
        <w:tab/>
      </w:r>
      <w:r w:rsidR="00714E5C" w:rsidRPr="00477145">
        <w:rPr>
          <w:b/>
        </w:rPr>
        <w:tab/>
      </w:r>
      <w:r w:rsidR="00714E5C" w:rsidRPr="00477145">
        <w:rPr>
          <w:b/>
        </w:rPr>
        <w:tab/>
      </w:r>
      <w:r w:rsidR="00714E5C" w:rsidRPr="00477145">
        <w:rPr>
          <w:b/>
        </w:rPr>
        <w:tab/>
      </w:r>
      <w:r w:rsidR="00714E5C" w:rsidRPr="00477145">
        <w:rPr>
          <w:b/>
        </w:rPr>
        <w:tab/>
      </w:r>
      <w:r w:rsidR="00714E5C" w:rsidRPr="00477145">
        <w:rPr>
          <w:b/>
        </w:rPr>
        <w:tab/>
      </w:r>
      <w:r w:rsidR="00714E5C" w:rsidRPr="00477145">
        <w:rPr>
          <w:b/>
        </w:rPr>
        <w:tab/>
      </w:r>
      <w:r w:rsidR="00714E5C" w:rsidRPr="00477145">
        <w:rPr>
          <w:b/>
        </w:rPr>
        <w:tab/>
      </w:r>
      <w:r w:rsidR="00714E5C" w:rsidRPr="00477145">
        <w:t>…………………………………</w:t>
      </w:r>
    </w:p>
    <w:p w:rsidR="00714E5C" w:rsidRPr="00477145" w:rsidRDefault="00714E5C" w:rsidP="007A0DED">
      <w:pPr>
        <w:spacing w:line="312" w:lineRule="auto"/>
        <w:jc w:val="right"/>
      </w:pPr>
      <w:r w:rsidRPr="00477145">
        <w:t>Miejscowość, data</w:t>
      </w:r>
    </w:p>
    <w:p w:rsidR="00714E5C" w:rsidRPr="00477145" w:rsidRDefault="00714E5C" w:rsidP="007A0DED">
      <w:pPr>
        <w:spacing w:line="312" w:lineRule="auto"/>
        <w:jc w:val="center"/>
        <w:rPr>
          <w:rFonts w:eastAsia="Arial Unicode MS"/>
          <w:b/>
        </w:rPr>
      </w:pPr>
      <w:r w:rsidRPr="00477145">
        <w:rPr>
          <w:rFonts w:eastAsia="Arial Unicode MS"/>
          <w:b/>
        </w:rPr>
        <w:t>Oświadczenie o spełnieniu warunków udziału w postępowaniu</w:t>
      </w:r>
    </w:p>
    <w:p w:rsidR="00DD12A5" w:rsidRPr="00477145" w:rsidRDefault="00DD12A5" w:rsidP="00477145">
      <w:pPr>
        <w:spacing w:line="312" w:lineRule="auto"/>
        <w:jc w:val="both"/>
        <w:rPr>
          <w:rFonts w:eastAsia="Arial Unicode MS"/>
        </w:rPr>
      </w:pPr>
    </w:p>
    <w:p w:rsidR="00714E5C" w:rsidRPr="00477145" w:rsidRDefault="00714E5C" w:rsidP="00477145">
      <w:pPr>
        <w:spacing w:line="312" w:lineRule="auto"/>
        <w:jc w:val="both"/>
      </w:pPr>
      <w:r w:rsidRPr="00477145">
        <w:rPr>
          <w:rFonts w:eastAsia="Arial Unicode MS"/>
        </w:rPr>
        <w:t>Wykonawca oświadcza, że:</w:t>
      </w:r>
    </w:p>
    <w:p w:rsidR="00714E5C" w:rsidRPr="00477145" w:rsidRDefault="00714E5C" w:rsidP="00477145">
      <w:pPr>
        <w:numPr>
          <w:ilvl w:val="0"/>
          <w:numId w:val="14"/>
        </w:numPr>
        <w:spacing w:line="312" w:lineRule="auto"/>
        <w:jc w:val="both"/>
        <w:rPr>
          <w:rFonts w:eastAsia="Arial Unicode MS"/>
        </w:rPr>
      </w:pPr>
      <w:r w:rsidRPr="00477145">
        <w:rPr>
          <w:rFonts w:eastAsia="Arial Unicode MS"/>
        </w:rPr>
        <w:t>obciążenie wynikające z realizacji powyższego przedmiotu zamówienia nie wyklucza możliwości prawidłowej i efektywnej realizacji wszystkich zadań powierzonych Wykonawcy,</w:t>
      </w:r>
    </w:p>
    <w:p w:rsidR="00714E5C" w:rsidRPr="00477145" w:rsidRDefault="00714E5C" w:rsidP="00477145">
      <w:pPr>
        <w:numPr>
          <w:ilvl w:val="0"/>
          <w:numId w:val="14"/>
        </w:numPr>
        <w:spacing w:line="312" w:lineRule="auto"/>
        <w:jc w:val="both"/>
        <w:rPr>
          <w:rFonts w:eastAsia="Arial Unicode MS"/>
        </w:rPr>
      </w:pPr>
      <w:r w:rsidRPr="00477145">
        <w:rPr>
          <w:rFonts w:eastAsia="Arial Unicode MS"/>
        </w:rPr>
        <w:t>jego łączne zaangażowanie zawodowe w realizację wszystkich projektów finansowanych z funduszy strukturalnych i Funduszu Spójności oraz działań finansowanych z innych źródeł, w tym środków własnych Zamawiającego i innych podmiotów nie przekroczy 276 godzin miesięcznie</w:t>
      </w:r>
      <w:r w:rsidRPr="00477145">
        <w:rPr>
          <w:rFonts w:eastAsia="Arial Unicode MS"/>
          <w:vertAlign w:val="superscript"/>
        </w:rPr>
        <w:footnoteReference w:id="2"/>
      </w:r>
      <w:r w:rsidRPr="00477145">
        <w:rPr>
          <w:rFonts w:eastAsia="Arial Unicode MS"/>
        </w:rPr>
        <w:t>,</w:t>
      </w:r>
    </w:p>
    <w:p w:rsidR="00714E5C" w:rsidRPr="00477145" w:rsidRDefault="00714E5C" w:rsidP="00477145">
      <w:pPr>
        <w:numPr>
          <w:ilvl w:val="0"/>
          <w:numId w:val="14"/>
        </w:numPr>
        <w:spacing w:line="312" w:lineRule="auto"/>
        <w:jc w:val="both"/>
        <w:rPr>
          <w:rFonts w:eastAsia="Arial Unicode MS"/>
        </w:rPr>
      </w:pPr>
      <w:r w:rsidRPr="00477145">
        <w:rPr>
          <w:rFonts w:eastAsia="Arial Unicode MS"/>
        </w:rPr>
        <w:t xml:space="preserve">nie jest zatrudniony w instytucji uczestniczącej w realizacji </w:t>
      </w:r>
      <w:r w:rsidRPr="00477145">
        <w:t>projektu pt. „</w:t>
      </w:r>
      <w:r w:rsidRPr="00477145">
        <w:rPr>
          <w:rStyle w:val="Pogrubienie"/>
          <w:color w:val="000000"/>
          <w:shd w:val="clear" w:color="auto" w:fill="FFFFFF"/>
        </w:rPr>
        <w:t>System Aktywizacji Społeczno-Zawodowej w Gdańsku - komponent usług społecznych"</w:t>
      </w:r>
      <w:r w:rsidRPr="00477145">
        <w:t xml:space="preserve"> </w:t>
      </w:r>
      <w:r w:rsidR="007A0DED">
        <w:br/>
      </w:r>
      <w:r w:rsidRPr="00477145">
        <w:t>w ramach Regionalnego Programu Operacyjnego Województwa Pomorskiego na lata 2014-2020, Oś priorytetowa</w:t>
      </w:r>
      <w:r w:rsidRPr="00477145">
        <w:rPr>
          <w:color w:val="000000"/>
          <w:shd w:val="clear" w:color="auto" w:fill="FFFFFF"/>
        </w:rPr>
        <w:t xml:space="preserve"> 6. Integracja, Działanie 6.2. Usługi społeczne, Poddziałania: 6.2.1. Rozwój usług społecznych – mechanizm ZIT</w:t>
      </w:r>
      <w:r w:rsidRPr="00477145">
        <w:t xml:space="preserve">, współfinansowanego ze środków Europejskiego Funduszu Społecznego, </w:t>
      </w:r>
      <w:r w:rsidRPr="00477145">
        <w:rPr>
          <w:rFonts w:eastAsia="Arial Unicode MS"/>
        </w:rPr>
        <w:t xml:space="preserve">na podstawie stosunku pracy, </w:t>
      </w:r>
    </w:p>
    <w:p w:rsidR="00714E5C" w:rsidRPr="00477145" w:rsidRDefault="00714E5C" w:rsidP="00477145">
      <w:pPr>
        <w:pStyle w:val="Akapitzlist"/>
        <w:numPr>
          <w:ilvl w:val="0"/>
          <w:numId w:val="14"/>
        </w:numPr>
        <w:shd w:val="clear" w:color="auto" w:fill="FFFFFF"/>
        <w:spacing w:line="312" w:lineRule="auto"/>
        <w:jc w:val="both"/>
        <w:rPr>
          <w:shd w:val="clear" w:color="auto" w:fill="FFFFFF"/>
        </w:rPr>
      </w:pPr>
      <w:r w:rsidRPr="00477145">
        <w:rPr>
          <w:shd w:val="clear" w:color="auto" w:fill="FFFFFF"/>
        </w:rPr>
        <w:t xml:space="preserve">jest / nie jest *zatrudniony/a w innych projektach finansowanych z funduszy   </w:t>
      </w:r>
    </w:p>
    <w:p w:rsidR="00714E5C" w:rsidRPr="00477145" w:rsidRDefault="00714E5C" w:rsidP="00477145">
      <w:pPr>
        <w:pStyle w:val="Akapitzlist"/>
        <w:shd w:val="clear" w:color="auto" w:fill="FFFFFF"/>
        <w:spacing w:line="312" w:lineRule="auto"/>
        <w:ind w:left="360"/>
        <w:jc w:val="both"/>
        <w:rPr>
          <w:shd w:val="clear" w:color="auto" w:fill="FFFFFF"/>
        </w:rPr>
      </w:pPr>
      <w:r w:rsidRPr="00477145">
        <w:rPr>
          <w:shd w:val="clear" w:color="auto" w:fill="FFFFFF"/>
        </w:rPr>
        <w:t xml:space="preserve">strukturalnych  i Funduszu Spójności. Jeżeli tak – proszę podać: </w:t>
      </w:r>
    </w:p>
    <w:p w:rsidR="00714E5C" w:rsidRPr="00477145" w:rsidRDefault="007A0DED" w:rsidP="007A0DED">
      <w:pPr>
        <w:shd w:val="clear" w:color="auto" w:fill="FFFFFF"/>
        <w:spacing w:line="312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▪ nazwę </w:t>
      </w:r>
      <w:r w:rsidR="00714E5C" w:rsidRPr="00477145">
        <w:rPr>
          <w:shd w:val="clear" w:color="auto" w:fill="FFFFFF"/>
        </w:rPr>
        <w:t>projektu …………………………………………………………………………………..</w:t>
      </w:r>
    </w:p>
    <w:p w:rsidR="00714E5C" w:rsidRPr="00477145" w:rsidRDefault="00714E5C" w:rsidP="007A0DED">
      <w:pPr>
        <w:shd w:val="clear" w:color="auto" w:fill="FFFFFF"/>
        <w:spacing w:line="312" w:lineRule="auto"/>
        <w:rPr>
          <w:shd w:val="clear" w:color="auto" w:fill="FFFFFF"/>
        </w:rPr>
      </w:pPr>
      <w:r w:rsidRPr="00477145">
        <w:rPr>
          <w:shd w:val="clear" w:color="auto" w:fill="FFFFFF"/>
        </w:rPr>
        <w:t xml:space="preserve">      ▪ numer projektu …………………………………………………………………………………...</w:t>
      </w:r>
    </w:p>
    <w:p w:rsidR="00714E5C" w:rsidRPr="00477145" w:rsidRDefault="00714E5C" w:rsidP="00477145">
      <w:pPr>
        <w:pStyle w:val="Akapitzlist"/>
        <w:numPr>
          <w:ilvl w:val="0"/>
          <w:numId w:val="14"/>
        </w:numPr>
        <w:shd w:val="clear" w:color="auto" w:fill="FFFFFF"/>
        <w:spacing w:line="312" w:lineRule="auto"/>
        <w:jc w:val="both"/>
        <w:rPr>
          <w:shd w:val="clear" w:color="auto" w:fill="FFFFFF"/>
        </w:rPr>
      </w:pPr>
      <w:r w:rsidRPr="00477145">
        <w:rPr>
          <w:shd w:val="clear" w:color="auto" w:fill="FFFFFF"/>
        </w:rPr>
        <w:t xml:space="preserve">prowadzi jednoosobową działalność gospodarczą i pracę wykona osobiście*/ nie prowadzi działalności gospodarczej i pracę wykona osobiście na podstawie umowy cywilno – prawnej* </w:t>
      </w:r>
    </w:p>
    <w:p w:rsidR="00714E5C" w:rsidRPr="00477145" w:rsidRDefault="00714E5C" w:rsidP="00477145">
      <w:pPr>
        <w:shd w:val="clear" w:color="auto" w:fill="FFFFFF"/>
        <w:spacing w:line="312" w:lineRule="auto"/>
        <w:jc w:val="both"/>
        <w:rPr>
          <w:shd w:val="clear" w:color="auto" w:fill="FFFFFF"/>
        </w:rPr>
      </w:pPr>
    </w:p>
    <w:p w:rsidR="00714E5C" w:rsidRPr="00477145" w:rsidRDefault="00714E5C" w:rsidP="007A0DED">
      <w:pPr>
        <w:shd w:val="clear" w:color="auto" w:fill="FFFFFF"/>
        <w:spacing w:line="312" w:lineRule="auto"/>
        <w:jc w:val="both"/>
        <w:rPr>
          <w:shd w:val="clear" w:color="auto" w:fill="FFFFFF"/>
        </w:rPr>
      </w:pPr>
      <w:r w:rsidRPr="00477145">
        <w:rPr>
          <w:shd w:val="clear" w:color="auto" w:fill="FFFFFF"/>
        </w:rPr>
        <w:t>Wyrażam zgodę na przetwarzanie moich danych osobowych w celach rekrutacji, zgodnie  ustawą z dnia 29 sierpnia 1997 roku o ochronie danych osobowych (Dz.U. z 2002 r. nr 101, poz. 926 z późniejszymi zmianami).</w:t>
      </w:r>
    </w:p>
    <w:p w:rsidR="00714E5C" w:rsidRPr="00477145" w:rsidRDefault="00714E5C" w:rsidP="007A0DED">
      <w:pPr>
        <w:shd w:val="clear" w:color="auto" w:fill="FFFFFF"/>
        <w:spacing w:line="312" w:lineRule="auto"/>
        <w:jc w:val="right"/>
        <w:rPr>
          <w:shd w:val="clear" w:color="auto" w:fill="FFFFFF"/>
        </w:rPr>
      </w:pPr>
      <w:r w:rsidRPr="00477145">
        <w:rPr>
          <w:shd w:val="clear" w:color="auto" w:fill="FFFFFF"/>
        </w:rPr>
        <w:t xml:space="preserve">.................................................................................                         </w:t>
      </w:r>
    </w:p>
    <w:p w:rsidR="006361D7" w:rsidRPr="0080349E" w:rsidRDefault="0080349E" w:rsidP="0080349E">
      <w:pPr>
        <w:spacing w:line="312" w:lineRule="auto"/>
        <w:ind w:left="426"/>
        <w:jc w:val="right"/>
        <w:rPr>
          <w:bCs/>
          <w:i/>
        </w:rPr>
      </w:pPr>
      <w:r>
        <w:rPr>
          <w:bCs/>
          <w:i/>
        </w:rPr>
        <w:t>Data i pieczęć/czytelny podpis</w:t>
      </w:r>
    </w:p>
    <w:sectPr w:rsidR="006361D7" w:rsidRPr="0080349E" w:rsidSect="00775659"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574B3" w15:done="0"/>
  <w15:commentEx w15:paraId="002C468E" w15:done="0"/>
  <w15:commentEx w15:paraId="2CCFFF0D" w15:done="0"/>
  <w15:commentEx w15:paraId="14E2978E" w15:done="0"/>
  <w15:commentEx w15:paraId="03A91DE8" w15:done="0"/>
  <w15:commentEx w15:paraId="0357939A" w15:done="0"/>
  <w15:commentEx w15:paraId="63338932" w15:done="0"/>
  <w15:commentEx w15:paraId="14B538FF" w15:done="0"/>
  <w15:commentEx w15:paraId="3D2D2952" w15:done="0"/>
  <w15:commentEx w15:paraId="76764900" w15:done="0"/>
  <w15:commentEx w15:paraId="259A4A86" w15:done="0"/>
  <w15:commentEx w15:paraId="0481319B" w15:done="0"/>
  <w15:commentEx w15:paraId="716CEE9B" w15:done="0"/>
  <w15:commentEx w15:paraId="40E4B1F0" w15:done="0"/>
  <w15:commentEx w15:paraId="0BBF96AD" w15:done="0"/>
  <w15:commentEx w15:paraId="118E9AB5" w15:done="0"/>
  <w15:commentEx w15:paraId="205E78D3" w15:done="0"/>
  <w15:commentEx w15:paraId="07C89289" w15:done="0"/>
  <w15:commentEx w15:paraId="71F32C8D" w15:done="0"/>
  <w15:commentEx w15:paraId="2E4A6124" w15:done="0"/>
  <w15:commentEx w15:paraId="5419470E" w15:done="0"/>
  <w15:commentEx w15:paraId="73EA0A49" w15:done="0"/>
  <w15:commentEx w15:paraId="38F9B28F" w15:done="0"/>
  <w15:commentEx w15:paraId="7596A097" w15:done="0"/>
  <w15:commentEx w15:paraId="506E846A" w15:done="0"/>
  <w15:commentEx w15:paraId="0CADECC5" w15:done="0"/>
  <w15:commentEx w15:paraId="3F84EA5F" w15:done="0"/>
  <w15:commentEx w15:paraId="00DA45BA" w15:done="0"/>
  <w15:commentEx w15:paraId="4CADE25E" w15:done="0"/>
  <w15:commentEx w15:paraId="3411BA13" w15:done="0"/>
  <w15:commentEx w15:paraId="4CBC64E1" w15:done="0"/>
  <w15:commentEx w15:paraId="79368C60" w15:done="0"/>
  <w15:commentEx w15:paraId="46B793CA" w15:done="0"/>
  <w15:commentEx w15:paraId="13E13F68" w15:done="0"/>
  <w15:commentEx w15:paraId="5359B9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60" w:rsidRDefault="00695C60" w:rsidP="002D230B">
      <w:r>
        <w:separator/>
      </w:r>
    </w:p>
  </w:endnote>
  <w:endnote w:type="continuationSeparator" w:id="0">
    <w:p w:rsidR="00695C60" w:rsidRDefault="00695C60" w:rsidP="002D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6" w:rsidRPr="00E401F2" w:rsidRDefault="008E6286" w:rsidP="002D230B">
    <w:pPr>
      <w:jc w:val="center"/>
      <w:rPr>
        <w:rFonts w:ascii="Calibri" w:hAnsi="Calibri"/>
        <w:sz w:val="20"/>
        <w:szCs w:val="20"/>
      </w:rPr>
    </w:pPr>
    <w:r w:rsidRPr="00E401F2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E401F2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8E6286" w:rsidRDefault="008E62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60" w:rsidRDefault="00695C60" w:rsidP="002D230B">
      <w:r>
        <w:separator/>
      </w:r>
    </w:p>
  </w:footnote>
  <w:footnote w:type="continuationSeparator" w:id="0">
    <w:p w:rsidR="00695C60" w:rsidRDefault="00695C60" w:rsidP="002D230B">
      <w:r>
        <w:continuationSeparator/>
      </w:r>
    </w:p>
  </w:footnote>
  <w:footnote w:id="1">
    <w:p w:rsidR="00DD12A5" w:rsidRDefault="00DD12A5" w:rsidP="00DD12A5">
      <w:pPr>
        <w:pStyle w:val="Tekstprzypisudolnego"/>
        <w:jc w:val="both"/>
      </w:pPr>
      <w:r w:rsidRPr="00585F9A">
        <w:rPr>
          <w:rStyle w:val="Odwoanieprzypisudolnego"/>
          <w:sz w:val="18"/>
          <w:szCs w:val="18"/>
        </w:rPr>
        <w:footnoteRef/>
      </w:r>
      <w:r w:rsidRPr="00585F9A">
        <w:rPr>
          <w:sz w:val="18"/>
          <w:szCs w:val="18"/>
        </w:rPr>
        <w:t xml:space="preserve"> Konflikt interesów jest rozumiany jako naruszenie zasady bezinteresowności i bezstronności tj.; w szczególności: przyjmowanie jakichkolwiek form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  <w:r w:rsidRPr="00585F9A">
        <w:t xml:space="preserve">.  </w:t>
      </w:r>
    </w:p>
  </w:footnote>
  <w:footnote w:id="2">
    <w:p w:rsidR="00714E5C" w:rsidRPr="0034010E" w:rsidRDefault="00714E5C" w:rsidP="00714E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4010E">
        <w:rPr>
          <w:rStyle w:val="Odwoanieprzypisudolnego"/>
          <w:sz w:val="16"/>
          <w:szCs w:val="16"/>
        </w:rPr>
        <w:footnoteRef/>
      </w:r>
      <w:r w:rsidRPr="003401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4010E">
        <w:rPr>
          <w:sz w:val="16"/>
          <w:szCs w:val="16"/>
        </w:rPr>
        <w:t>Limit zaangażowania zawodowego dotyczy wszystkich form zaangażowania zawodowego, w szczególności:</w:t>
      </w:r>
    </w:p>
    <w:p w:rsidR="00714E5C" w:rsidRPr="0034010E" w:rsidRDefault="00714E5C" w:rsidP="00625F78">
      <w:pPr>
        <w:numPr>
          <w:ilvl w:val="0"/>
          <w:numId w:val="13"/>
        </w:numPr>
        <w:autoSpaceDE w:val="0"/>
        <w:autoSpaceDN w:val="0"/>
        <w:adjustRightInd w:val="0"/>
        <w:ind w:hanging="218"/>
        <w:jc w:val="both"/>
        <w:rPr>
          <w:sz w:val="16"/>
          <w:szCs w:val="16"/>
        </w:rPr>
      </w:pPr>
      <w:r w:rsidRPr="0034010E">
        <w:rPr>
          <w:sz w:val="16"/>
          <w:szCs w:val="16"/>
        </w:rPr>
        <w:t>w przypadku stosunku pracy – uwzględnia liczbę dni roboczych w danym miesiącu wynikających ze stosunku pracy, przy czym do limitu wlicza się czas nie</w:t>
      </w:r>
      <w:r>
        <w:rPr>
          <w:sz w:val="16"/>
          <w:szCs w:val="16"/>
        </w:rPr>
        <w:t xml:space="preserve">obecności pracownika związanej </w:t>
      </w:r>
      <w:r w:rsidRPr="0034010E">
        <w:rPr>
          <w:sz w:val="16"/>
          <w:szCs w:val="16"/>
        </w:rPr>
        <w:t>ze zwolnieniami lekarskimi i urlopem wypoczynkowym, a nie wlicza się czasu nieobecności pracownika związanej z urlopem bezpłatnym,</w:t>
      </w:r>
    </w:p>
    <w:p w:rsidR="00714E5C" w:rsidRPr="0044225D" w:rsidRDefault="00714E5C" w:rsidP="00625F78">
      <w:pPr>
        <w:numPr>
          <w:ilvl w:val="0"/>
          <w:numId w:val="13"/>
        </w:numPr>
        <w:autoSpaceDE w:val="0"/>
        <w:autoSpaceDN w:val="0"/>
        <w:adjustRightInd w:val="0"/>
        <w:ind w:hanging="218"/>
        <w:jc w:val="both"/>
        <w:rPr>
          <w:rFonts w:eastAsia="Arial Unicode MS"/>
          <w:sz w:val="16"/>
          <w:szCs w:val="16"/>
        </w:rPr>
      </w:pPr>
      <w:r w:rsidRPr="0034010E">
        <w:rPr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714E5C" w:rsidRPr="00895310" w:rsidRDefault="00714E5C" w:rsidP="00714E5C">
      <w:pPr>
        <w:autoSpaceDE w:val="0"/>
        <w:autoSpaceDN w:val="0"/>
        <w:adjustRightInd w:val="0"/>
        <w:ind w:left="142"/>
        <w:jc w:val="both"/>
        <w:rPr>
          <w:rFonts w:eastAsia="Arial Unicode MS"/>
          <w:sz w:val="16"/>
          <w:szCs w:val="16"/>
        </w:rPr>
      </w:pPr>
      <w:r>
        <w:rPr>
          <w:sz w:val="16"/>
          <w:szCs w:val="16"/>
        </w:rPr>
        <w:t>*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86" w:rsidRDefault="008E6286">
    <w:pPr>
      <w:pStyle w:val="Nagwek"/>
    </w:pPr>
    <w:r w:rsidRPr="002D230B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266700</wp:posOffset>
          </wp:positionH>
          <wp:positionV relativeFrom="page">
            <wp:posOffset>247650</wp:posOffset>
          </wp:positionV>
          <wp:extent cx="7019925" cy="752475"/>
          <wp:effectExtent l="0" t="0" r="9525" b="9525"/>
          <wp:wrapNone/>
          <wp:docPr id="1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6286" w:rsidRDefault="008E62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0E8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14F5FB7"/>
    <w:multiLevelType w:val="hybridMultilevel"/>
    <w:tmpl w:val="8AC0758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F5106"/>
    <w:multiLevelType w:val="hybridMultilevel"/>
    <w:tmpl w:val="277652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84C83"/>
    <w:multiLevelType w:val="singleLevel"/>
    <w:tmpl w:val="297836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D1356BB"/>
    <w:multiLevelType w:val="hybridMultilevel"/>
    <w:tmpl w:val="9B0ED2BA"/>
    <w:lvl w:ilvl="0" w:tplc="D85A9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5A18"/>
    <w:multiLevelType w:val="hybridMultilevel"/>
    <w:tmpl w:val="537E9C26"/>
    <w:lvl w:ilvl="0" w:tplc="E8CEE072">
      <w:start w:val="1"/>
      <w:numFmt w:val="lowerLetter"/>
      <w:lvlText w:val="%1)"/>
      <w:lvlJc w:val="left"/>
      <w:pPr>
        <w:ind w:left="1080" w:hanging="360"/>
      </w:pPr>
    </w:lvl>
    <w:lvl w:ilvl="1" w:tplc="A60EF01C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cs="Symbol" w:hint="default"/>
      </w:rPr>
    </w:lvl>
    <w:lvl w:ilvl="2" w:tplc="DF66EC2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b/>
      </w:rPr>
    </w:lvl>
    <w:lvl w:ilvl="3" w:tplc="2C287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A0D9F"/>
    <w:multiLevelType w:val="hybridMultilevel"/>
    <w:tmpl w:val="63564CA8"/>
    <w:lvl w:ilvl="0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7">
    <w:nsid w:val="14135A1B"/>
    <w:multiLevelType w:val="hybridMultilevel"/>
    <w:tmpl w:val="60307A16"/>
    <w:lvl w:ilvl="0" w:tplc="47DA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808F4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02875"/>
    <w:multiLevelType w:val="hybridMultilevel"/>
    <w:tmpl w:val="A40E4B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6303B"/>
    <w:multiLevelType w:val="hybridMultilevel"/>
    <w:tmpl w:val="D8A2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6F5F"/>
    <w:multiLevelType w:val="hybridMultilevel"/>
    <w:tmpl w:val="5628D7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718B2"/>
    <w:multiLevelType w:val="hybridMultilevel"/>
    <w:tmpl w:val="E8D6DA84"/>
    <w:lvl w:ilvl="0" w:tplc="A74EE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5B85"/>
    <w:multiLevelType w:val="hybridMultilevel"/>
    <w:tmpl w:val="8C0626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7E35A9"/>
    <w:multiLevelType w:val="hybridMultilevel"/>
    <w:tmpl w:val="712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91536"/>
    <w:multiLevelType w:val="hybridMultilevel"/>
    <w:tmpl w:val="567C5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78AE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C429F"/>
    <w:multiLevelType w:val="hybridMultilevel"/>
    <w:tmpl w:val="4C942FCC"/>
    <w:lvl w:ilvl="0" w:tplc="FEA6CC5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453EC"/>
    <w:multiLevelType w:val="hybridMultilevel"/>
    <w:tmpl w:val="E990D444"/>
    <w:lvl w:ilvl="0" w:tplc="2688BD6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2292"/>
    <w:multiLevelType w:val="hybridMultilevel"/>
    <w:tmpl w:val="1CDA4F62"/>
    <w:lvl w:ilvl="0" w:tplc="EC04E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D2083"/>
    <w:multiLevelType w:val="hybridMultilevel"/>
    <w:tmpl w:val="F1FA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2400F"/>
    <w:multiLevelType w:val="multilevel"/>
    <w:tmpl w:val="3C86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-BoldMT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5DFE2B0E"/>
    <w:multiLevelType w:val="hybridMultilevel"/>
    <w:tmpl w:val="FE746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453EFE"/>
    <w:multiLevelType w:val="hybridMultilevel"/>
    <w:tmpl w:val="9744A6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36E08"/>
    <w:multiLevelType w:val="hybridMultilevel"/>
    <w:tmpl w:val="7F1E1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E41B5"/>
    <w:multiLevelType w:val="hybridMultilevel"/>
    <w:tmpl w:val="E41828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C9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6D0A1A"/>
    <w:multiLevelType w:val="hybridMultilevel"/>
    <w:tmpl w:val="70981B50"/>
    <w:lvl w:ilvl="0" w:tplc="55364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8545A60">
      <w:start w:val="1"/>
      <w:numFmt w:val="decimal"/>
      <w:lvlText w:val="%2."/>
      <w:lvlJc w:val="left"/>
      <w:pPr>
        <w:ind w:left="1440" w:hanging="360"/>
      </w:pPr>
      <w:rPr>
        <w:rFonts w:cs="TimesNewRomanPS-BoldMT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17"/>
  </w:num>
  <w:num w:numId="6">
    <w:abstractNumId w:val="15"/>
  </w:num>
  <w:num w:numId="7">
    <w:abstractNumId w:val="16"/>
  </w:num>
  <w:num w:numId="8">
    <w:abstractNumId w:val="19"/>
  </w:num>
  <w:num w:numId="9">
    <w:abstractNumId w:val="18"/>
  </w:num>
  <w:num w:numId="10">
    <w:abstractNumId w:val="10"/>
  </w:num>
  <w:num w:numId="11">
    <w:abstractNumId w:val="1"/>
  </w:num>
  <w:num w:numId="12">
    <w:abstractNumId w:val="23"/>
  </w:num>
  <w:num w:numId="13">
    <w:abstractNumId w:val="8"/>
  </w:num>
  <w:num w:numId="14">
    <w:abstractNumId w:val="21"/>
  </w:num>
  <w:num w:numId="15">
    <w:abstractNumId w:val="24"/>
  </w:num>
  <w:num w:numId="16">
    <w:abstractNumId w:val="20"/>
  </w:num>
  <w:num w:numId="17">
    <w:abstractNumId w:val="12"/>
  </w:num>
  <w:num w:numId="18">
    <w:abstractNumId w:val="25"/>
  </w:num>
  <w:num w:numId="19">
    <w:abstractNumId w:val="0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</w:num>
  <w:num w:numId="24">
    <w:abstractNumId w:val="22"/>
  </w:num>
  <w:num w:numId="25">
    <w:abstractNumId w:val="2"/>
  </w:num>
  <w:num w:numId="26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Mościcka">
    <w15:presenceInfo w15:providerId="None" w15:userId="Anna Mościc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0B"/>
    <w:rsid w:val="00016566"/>
    <w:rsid w:val="00027093"/>
    <w:rsid w:val="0003064D"/>
    <w:rsid w:val="000703D6"/>
    <w:rsid w:val="000B162D"/>
    <w:rsid w:val="000B1A1F"/>
    <w:rsid w:val="000F0060"/>
    <w:rsid w:val="000F094C"/>
    <w:rsid w:val="000F1EFC"/>
    <w:rsid w:val="000F5275"/>
    <w:rsid w:val="00124F89"/>
    <w:rsid w:val="001271E9"/>
    <w:rsid w:val="001327FD"/>
    <w:rsid w:val="00133DD3"/>
    <w:rsid w:val="00141318"/>
    <w:rsid w:val="00151C67"/>
    <w:rsid w:val="001631F3"/>
    <w:rsid w:val="00171C93"/>
    <w:rsid w:val="0018557F"/>
    <w:rsid w:val="001A0986"/>
    <w:rsid w:val="001A2FCB"/>
    <w:rsid w:val="001B381F"/>
    <w:rsid w:val="001F1DFA"/>
    <w:rsid w:val="001F301E"/>
    <w:rsid w:val="001F385E"/>
    <w:rsid w:val="002030D5"/>
    <w:rsid w:val="002224F6"/>
    <w:rsid w:val="00231B0E"/>
    <w:rsid w:val="00242FE8"/>
    <w:rsid w:val="00283FB7"/>
    <w:rsid w:val="00287556"/>
    <w:rsid w:val="002911F4"/>
    <w:rsid w:val="002A4C1F"/>
    <w:rsid w:val="002B1B30"/>
    <w:rsid w:val="002D230B"/>
    <w:rsid w:val="003304D9"/>
    <w:rsid w:val="00340FC3"/>
    <w:rsid w:val="00357E1E"/>
    <w:rsid w:val="003A7E71"/>
    <w:rsid w:val="003B208F"/>
    <w:rsid w:val="003E07FA"/>
    <w:rsid w:val="003F2359"/>
    <w:rsid w:val="00414C35"/>
    <w:rsid w:val="004204AE"/>
    <w:rsid w:val="00420EE2"/>
    <w:rsid w:val="00427A6D"/>
    <w:rsid w:val="00431C2C"/>
    <w:rsid w:val="004349BB"/>
    <w:rsid w:val="004428A4"/>
    <w:rsid w:val="0044443D"/>
    <w:rsid w:val="00452594"/>
    <w:rsid w:val="00453579"/>
    <w:rsid w:val="00477145"/>
    <w:rsid w:val="00485B52"/>
    <w:rsid w:val="00492156"/>
    <w:rsid w:val="004A0139"/>
    <w:rsid w:val="004A0460"/>
    <w:rsid w:val="004A3CB7"/>
    <w:rsid w:val="004C1185"/>
    <w:rsid w:val="004C2CD5"/>
    <w:rsid w:val="004F4F80"/>
    <w:rsid w:val="004F5422"/>
    <w:rsid w:val="00513095"/>
    <w:rsid w:val="0052715E"/>
    <w:rsid w:val="0053705D"/>
    <w:rsid w:val="00543028"/>
    <w:rsid w:val="00546609"/>
    <w:rsid w:val="00570F52"/>
    <w:rsid w:val="00581224"/>
    <w:rsid w:val="00594A1B"/>
    <w:rsid w:val="005A2A91"/>
    <w:rsid w:val="005E66C3"/>
    <w:rsid w:val="005E7F3C"/>
    <w:rsid w:val="005F4EBD"/>
    <w:rsid w:val="00625F78"/>
    <w:rsid w:val="006266D3"/>
    <w:rsid w:val="0063444E"/>
    <w:rsid w:val="006361D7"/>
    <w:rsid w:val="006400ED"/>
    <w:rsid w:val="0065067D"/>
    <w:rsid w:val="006506F0"/>
    <w:rsid w:val="00695C60"/>
    <w:rsid w:val="006A3585"/>
    <w:rsid w:val="006B5366"/>
    <w:rsid w:val="006C4513"/>
    <w:rsid w:val="006D5B3C"/>
    <w:rsid w:val="006F1B6C"/>
    <w:rsid w:val="00704DB6"/>
    <w:rsid w:val="00712B5C"/>
    <w:rsid w:val="00714E5C"/>
    <w:rsid w:val="00732D88"/>
    <w:rsid w:val="007344B9"/>
    <w:rsid w:val="00751B88"/>
    <w:rsid w:val="007551EE"/>
    <w:rsid w:val="00762FE4"/>
    <w:rsid w:val="00772798"/>
    <w:rsid w:val="00775659"/>
    <w:rsid w:val="00785ED6"/>
    <w:rsid w:val="00793200"/>
    <w:rsid w:val="00797961"/>
    <w:rsid w:val="007A0DED"/>
    <w:rsid w:val="007A1A47"/>
    <w:rsid w:val="007A710A"/>
    <w:rsid w:val="007C7EB3"/>
    <w:rsid w:val="007D2FD4"/>
    <w:rsid w:val="007E395B"/>
    <w:rsid w:val="007E7F81"/>
    <w:rsid w:val="00800742"/>
    <w:rsid w:val="0080349E"/>
    <w:rsid w:val="0081261A"/>
    <w:rsid w:val="00897D74"/>
    <w:rsid w:val="008A5C82"/>
    <w:rsid w:val="008B3C2D"/>
    <w:rsid w:val="008D380E"/>
    <w:rsid w:val="008E6286"/>
    <w:rsid w:val="008E63E6"/>
    <w:rsid w:val="009021C5"/>
    <w:rsid w:val="00927A27"/>
    <w:rsid w:val="00957E49"/>
    <w:rsid w:val="0097195F"/>
    <w:rsid w:val="00996891"/>
    <w:rsid w:val="009B3FBB"/>
    <w:rsid w:val="009D0D6F"/>
    <w:rsid w:val="009D28F5"/>
    <w:rsid w:val="009D2B8E"/>
    <w:rsid w:val="009E1FEF"/>
    <w:rsid w:val="009F5C83"/>
    <w:rsid w:val="009F62FE"/>
    <w:rsid w:val="00A00C67"/>
    <w:rsid w:val="00A049B5"/>
    <w:rsid w:val="00A05062"/>
    <w:rsid w:val="00A26243"/>
    <w:rsid w:val="00A26EF7"/>
    <w:rsid w:val="00A35123"/>
    <w:rsid w:val="00A71B9A"/>
    <w:rsid w:val="00A9472D"/>
    <w:rsid w:val="00A97D64"/>
    <w:rsid w:val="00AB0713"/>
    <w:rsid w:val="00AB1C34"/>
    <w:rsid w:val="00AD6F5A"/>
    <w:rsid w:val="00AE0E33"/>
    <w:rsid w:val="00B06AE4"/>
    <w:rsid w:val="00B13219"/>
    <w:rsid w:val="00B13411"/>
    <w:rsid w:val="00B2080B"/>
    <w:rsid w:val="00B267E3"/>
    <w:rsid w:val="00B318D8"/>
    <w:rsid w:val="00B874E0"/>
    <w:rsid w:val="00BA021A"/>
    <w:rsid w:val="00BA6472"/>
    <w:rsid w:val="00BB562B"/>
    <w:rsid w:val="00BC4BCD"/>
    <w:rsid w:val="00BD5349"/>
    <w:rsid w:val="00C010C7"/>
    <w:rsid w:val="00C074CC"/>
    <w:rsid w:val="00C11605"/>
    <w:rsid w:val="00C16238"/>
    <w:rsid w:val="00C17CB2"/>
    <w:rsid w:val="00C20644"/>
    <w:rsid w:val="00C31166"/>
    <w:rsid w:val="00C414BB"/>
    <w:rsid w:val="00C45AAA"/>
    <w:rsid w:val="00C634D7"/>
    <w:rsid w:val="00C70CDF"/>
    <w:rsid w:val="00C80511"/>
    <w:rsid w:val="00CA6CFD"/>
    <w:rsid w:val="00CA7115"/>
    <w:rsid w:val="00CB523D"/>
    <w:rsid w:val="00CD3770"/>
    <w:rsid w:val="00CD7043"/>
    <w:rsid w:val="00CE1819"/>
    <w:rsid w:val="00CF0694"/>
    <w:rsid w:val="00D10879"/>
    <w:rsid w:val="00D13903"/>
    <w:rsid w:val="00D43931"/>
    <w:rsid w:val="00D43C63"/>
    <w:rsid w:val="00D5160E"/>
    <w:rsid w:val="00D53E70"/>
    <w:rsid w:val="00D62E45"/>
    <w:rsid w:val="00D72ECB"/>
    <w:rsid w:val="00D77595"/>
    <w:rsid w:val="00D819DA"/>
    <w:rsid w:val="00D91464"/>
    <w:rsid w:val="00DB507F"/>
    <w:rsid w:val="00DD12A5"/>
    <w:rsid w:val="00DF548D"/>
    <w:rsid w:val="00E23854"/>
    <w:rsid w:val="00E27DDA"/>
    <w:rsid w:val="00E46AA6"/>
    <w:rsid w:val="00E53DEB"/>
    <w:rsid w:val="00E738BD"/>
    <w:rsid w:val="00E9660A"/>
    <w:rsid w:val="00E96633"/>
    <w:rsid w:val="00EA0A57"/>
    <w:rsid w:val="00EB17AA"/>
    <w:rsid w:val="00EC716D"/>
    <w:rsid w:val="00ED2633"/>
    <w:rsid w:val="00EE3844"/>
    <w:rsid w:val="00EF6830"/>
    <w:rsid w:val="00F02E53"/>
    <w:rsid w:val="00F037D4"/>
    <w:rsid w:val="00F04EF1"/>
    <w:rsid w:val="00F217FD"/>
    <w:rsid w:val="00F24082"/>
    <w:rsid w:val="00F32F60"/>
    <w:rsid w:val="00F41FEA"/>
    <w:rsid w:val="00F541A9"/>
    <w:rsid w:val="00F57D38"/>
    <w:rsid w:val="00F73AB7"/>
    <w:rsid w:val="00F80A28"/>
    <w:rsid w:val="00F82768"/>
    <w:rsid w:val="00F90444"/>
    <w:rsid w:val="00FA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0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0B"/>
  </w:style>
  <w:style w:type="paragraph" w:styleId="Stopka">
    <w:name w:val="footer"/>
    <w:basedOn w:val="Normalny"/>
    <w:link w:val="StopkaZnak"/>
    <w:uiPriority w:val="99"/>
    <w:unhideWhenUsed/>
    <w:rsid w:val="002D2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0B"/>
  </w:style>
  <w:style w:type="paragraph" w:styleId="Tekstdymka">
    <w:name w:val="Balloon Text"/>
    <w:basedOn w:val="Normalny"/>
    <w:link w:val="TekstdymkaZnak"/>
    <w:uiPriority w:val="99"/>
    <w:semiHidden/>
    <w:unhideWhenUsed/>
    <w:rsid w:val="002D2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3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30B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3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230B"/>
    <w:rPr>
      <w:b/>
      <w:bCs/>
    </w:rPr>
  </w:style>
  <w:style w:type="paragraph" w:customStyle="1" w:styleId="Default">
    <w:name w:val="Default"/>
    <w:rsid w:val="002D23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character" w:styleId="Hipercze">
    <w:name w:val="Hyperlink"/>
    <w:uiPriority w:val="99"/>
    <w:unhideWhenUsed/>
    <w:rsid w:val="00F41FEA"/>
    <w:rPr>
      <w:color w:val="0000FF"/>
      <w:u w:val="single"/>
    </w:rPr>
  </w:style>
  <w:style w:type="paragraph" w:styleId="Bezodstpw">
    <w:name w:val="No Spacing"/>
    <w:uiPriority w:val="1"/>
    <w:qFormat/>
    <w:rsid w:val="00BA021A"/>
    <w:pPr>
      <w:spacing w:after="0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0F527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0F5275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275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nhideWhenUsed/>
    <w:rsid w:val="000F527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8BD"/>
    <w:rPr>
      <w:rFonts w:eastAsia="Times New Roman"/>
      <w:b/>
      <w:bCs/>
      <w:sz w:val="20"/>
      <w:szCs w:val="20"/>
      <w:lang w:eastAsia="pl-PL"/>
    </w:rPr>
  </w:style>
  <w:style w:type="paragraph" w:customStyle="1" w:styleId="NoSpacing1">
    <w:name w:val="No Spacing1"/>
    <w:rsid w:val="00452594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75659"/>
    <w:rPr>
      <w:color w:val="800080" w:themeColor="followedHyperlink"/>
      <w:u w:val="single"/>
    </w:rPr>
  </w:style>
  <w:style w:type="character" w:customStyle="1" w:styleId="Nagwek3Znak1">
    <w:name w:val="Nagłówek 3 Znak1"/>
    <w:rsid w:val="00431C2C"/>
    <w:rPr>
      <w:rFonts w:ascii="Arial" w:eastAsia="Calibri" w:hAnsi="Arial" w:cs="Arial"/>
      <w:bCs/>
      <w:lang w:val="pl-PL" w:eastAsia="ar-SA" w:bidi="ar-SA"/>
    </w:rPr>
  </w:style>
  <w:style w:type="character" w:customStyle="1" w:styleId="TekstprzypisudolnegoZnak1">
    <w:name w:val="Tekst przypisu dolnego Znak1"/>
    <w:semiHidden/>
    <w:locked/>
    <w:rsid w:val="00E23854"/>
    <w:rPr>
      <w:lang w:eastAsia="ar-SA" w:bidi="ar-SA"/>
    </w:rPr>
  </w:style>
  <w:style w:type="paragraph" w:customStyle="1" w:styleId="Akapitzlist1">
    <w:name w:val="Akapit z listą1"/>
    <w:basedOn w:val="Normalny"/>
    <w:rsid w:val="005F4E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4EBD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4EBD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uta.wojcicka@psoni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uta.wojcicka@psoni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oni.gd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3C7A-0325-4A12-B847-7AE4FDF9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5027</Words>
  <Characters>30167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Sylwia.Kobialka</dc:creator>
  <cp:lastModifiedBy>Sylwia.Kobialka</cp:lastModifiedBy>
  <cp:revision>4</cp:revision>
  <dcterms:created xsi:type="dcterms:W3CDTF">2017-07-21T10:18:00Z</dcterms:created>
  <dcterms:modified xsi:type="dcterms:W3CDTF">2017-07-21T10:27:00Z</dcterms:modified>
</cp:coreProperties>
</file>